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FD" w:rsidRDefault="00FA1DFD" w:rsidP="00FA1DFD">
      <w:pPr>
        <w:jc w:val="right"/>
        <w:rPr>
          <w:b/>
          <w:i/>
          <w:sz w:val="28"/>
        </w:rPr>
      </w:pPr>
      <w:r w:rsidRPr="00130588">
        <w:rPr>
          <w:b/>
          <w:i/>
          <w:sz w:val="28"/>
        </w:rPr>
        <w:t>Без развития нет успеха</w:t>
      </w:r>
    </w:p>
    <w:p w:rsidR="00130588" w:rsidRPr="00130588" w:rsidRDefault="00130588" w:rsidP="00FA1DFD">
      <w:pPr>
        <w:jc w:val="right"/>
        <w:rPr>
          <w:b/>
          <w:i/>
          <w:sz w:val="28"/>
        </w:rPr>
      </w:pPr>
    </w:p>
    <w:p w:rsidR="00FA1DFD" w:rsidRDefault="00FA1DFD" w:rsidP="00FA1DFD">
      <w:pPr>
        <w:jc w:val="right"/>
        <w:rPr>
          <w:sz w:val="28"/>
        </w:rPr>
      </w:pPr>
    </w:p>
    <w:p w:rsidR="00FA1DFD" w:rsidRDefault="00F75F88" w:rsidP="00F75F88">
      <w:pPr>
        <w:ind w:firstLine="708"/>
        <w:jc w:val="both"/>
        <w:rPr>
          <w:sz w:val="28"/>
        </w:rPr>
      </w:pPr>
      <w:r>
        <w:rPr>
          <w:sz w:val="28"/>
        </w:rPr>
        <w:t>Цель публичного отчета – дать общую характеристику МОУ «ТСШ №10», показать результаты выполнения государственного заказа на образование, кадровый потенциал школы, особенности системы обучения и воспитания, обозначить проблемы и ближайшие перспективы школы, привлечь общественность к разработке предложений по планированию и оценке деятельности школы.</w:t>
      </w:r>
    </w:p>
    <w:p w:rsidR="00F75F88" w:rsidRDefault="00F75F88" w:rsidP="00F75F88">
      <w:pPr>
        <w:ind w:firstLine="708"/>
        <w:jc w:val="both"/>
        <w:rPr>
          <w:sz w:val="28"/>
        </w:rPr>
      </w:pPr>
      <w:r>
        <w:rPr>
          <w:sz w:val="28"/>
        </w:rPr>
        <w:t>Отчет адресован широкому кругу читателей: учащимся и их родителям, работникам системы образования, представителям средств массовой информации, представителям органов законодательной и исполнительной власти, общественным организациям и другим заинтересованным лицам.</w:t>
      </w:r>
    </w:p>
    <w:p w:rsidR="00D656F4" w:rsidRDefault="00F75F88" w:rsidP="00932798">
      <w:pPr>
        <w:ind w:firstLine="708"/>
        <w:jc w:val="both"/>
        <w:rPr>
          <w:sz w:val="28"/>
        </w:rPr>
      </w:pPr>
      <w:r>
        <w:rPr>
          <w:sz w:val="28"/>
        </w:rPr>
        <w:t>В отчете представлен краткий анализ состояния и результатов работы образовательного учреждения за 2013-2014 учебный год по основным направлениям деятельности школы. Отчет призван способствовать развитию партнерских отношений между школой, родителями и местной общественностью. Информация, представленная в отчете, является достоверной, отражает реальное состояние развития ОУ и построена на основе</w:t>
      </w:r>
      <w:r w:rsidR="00932798">
        <w:rPr>
          <w:sz w:val="28"/>
        </w:rPr>
        <w:t xml:space="preserve"> мониторингового анализа образовательного процесса школы.</w:t>
      </w:r>
    </w:p>
    <w:p w:rsidR="00932798" w:rsidRDefault="00932798" w:rsidP="00932798">
      <w:pPr>
        <w:ind w:firstLine="708"/>
        <w:jc w:val="both"/>
        <w:rPr>
          <w:sz w:val="28"/>
        </w:rPr>
      </w:pPr>
    </w:p>
    <w:p w:rsidR="00932798" w:rsidRDefault="00932798" w:rsidP="00932798">
      <w:pPr>
        <w:ind w:firstLine="708"/>
        <w:jc w:val="both"/>
        <w:rPr>
          <w:sz w:val="28"/>
        </w:rPr>
      </w:pPr>
    </w:p>
    <w:p w:rsidR="00FA1DFD" w:rsidRDefault="00FA1DFD" w:rsidP="00FA1DFD">
      <w:pPr>
        <w:jc w:val="both"/>
        <w:rPr>
          <w:sz w:val="28"/>
        </w:rPr>
      </w:pPr>
      <w:r>
        <w:rPr>
          <w:sz w:val="28"/>
        </w:rPr>
        <w:tab/>
        <w:t xml:space="preserve">Процесс развития школы должен способствовать повышению качества знаний,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следовательно ее конкурентоспособности.</w:t>
      </w:r>
    </w:p>
    <w:p w:rsidR="00FA1DFD" w:rsidRDefault="00FA1DFD" w:rsidP="00FA1DFD">
      <w:pPr>
        <w:jc w:val="both"/>
        <w:rPr>
          <w:sz w:val="28"/>
        </w:rPr>
      </w:pPr>
      <w:r>
        <w:rPr>
          <w:sz w:val="28"/>
        </w:rPr>
        <w:tab/>
        <w:t>В эпоху быстрой смены технологий, развития экономики и социальной сферы школа должна способствовать формированию новой</w:t>
      </w:r>
      <w:r w:rsidR="00130588">
        <w:rPr>
          <w:sz w:val="28"/>
        </w:rPr>
        <w:t xml:space="preserve"> системы образования, предполагающей постоянное обновление, развитие творческих компетенций.</w:t>
      </w:r>
    </w:p>
    <w:p w:rsidR="00932798" w:rsidRDefault="00932798" w:rsidP="00FA1DFD">
      <w:pPr>
        <w:jc w:val="both"/>
        <w:rPr>
          <w:sz w:val="28"/>
        </w:rPr>
      </w:pPr>
      <w:r>
        <w:rPr>
          <w:sz w:val="28"/>
        </w:rPr>
        <w:tab/>
        <w:t xml:space="preserve">Если говорить о миссии школы, то: наша школа – школа с предельно гибкой системой, способной реагировать на изменения среды, и с целостной педагогической поддержкой развития и самоопределения личности учащегося. </w:t>
      </w:r>
    </w:p>
    <w:p w:rsidR="00130588" w:rsidRDefault="00130588" w:rsidP="00FA1DFD">
      <w:pPr>
        <w:jc w:val="both"/>
        <w:rPr>
          <w:sz w:val="28"/>
        </w:rPr>
      </w:pPr>
      <w:r>
        <w:rPr>
          <w:sz w:val="28"/>
        </w:rPr>
        <w:tab/>
        <w:t>Итоги работы за 201</w:t>
      </w:r>
      <w:r w:rsidR="00932798">
        <w:rPr>
          <w:sz w:val="28"/>
        </w:rPr>
        <w:t>3</w:t>
      </w:r>
      <w:r>
        <w:rPr>
          <w:sz w:val="28"/>
        </w:rPr>
        <w:t>-201</w:t>
      </w:r>
      <w:r w:rsidR="00932798">
        <w:rPr>
          <w:sz w:val="28"/>
        </w:rPr>
        <w:t>4</w:t>
      </w:r>
      <w:r>
        <w:rPr>
          <w:sz w:val="28"/>
        </w:rPr>
        <w:t xml:space="preserve"> учебный год являются результатом взаимодействия педагогического коллектива, учащихся, родителей.</w:t>
      </w:r>
    </w:p>
    <w:p w:rsidR="00130588" w:rsidRDefault="00130588" w:rsidP="00FA1DFD">
      <w:pPr>
        <w:jc w:val="both"/>
        <w:rPr>
          <w:sz w:val="28"/>
        </w:rPr>
      </w:pPr>
      <w:r>
        <w:rPr>
          <w:sz w:val="28"/>
        </w:rPr>
        <w:tab/>
        <w:t xml:space="preserve">На основании решения </w:t>
      </w:r>
      <w:proofErr w:type="spellStart"/>
      <w:r>
        <w:rPr>
          <w:sz w:val="28"/>
        </w:rPr>
        <w:t>Госадминистрации</w:t>
      </w:r>
      <w:proofErr w:type="spellEnd"/>
      <w:r>
        <w:rPr>
          <w:sz w:val="28"/>
        </w:rPr>
        <w:t xml:space="preserve"> г.Тирасполя 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нестровска</w:t>
      </w:r>
      <w:proofErr w:type="spellEnd"/>
      <w:r>
        <w:rPr>
          <w:sz w:val="28"/>
        </w:rPr>
        <w:t xml:space="preserve"> от 06.07.2012г. №2320 к МОУ «ТСШ №10» путем реорганизации была присоединена МОУ «ТВСШ №1», в связи с этим был принят Устав школы в новой редакции. МОУ «ТСШ №10» имеет Свидетельство о государственной аккредитации серия </w:t>
      </w:r>
      <w:r>
        <w:rPr>
          <w:sz w:val="28"/>
          <w:lang w:val="en-US"/>
        </w:rPr>
        <w:t>III</w:t>
      </w:r>
      <w:r>
        <w:rPr>
          <w:sz w:val="28"/>
        </w:rPr>
        <w:t xml:space="preserve"> №000712, регистрационный номер 000336, Свидетельство о государственной регистрации серия АА № 0014876.</w:t>
      </w:r>
    </w:p>
    <w:p w:rsidR="00130588" w:rsidRDefault="00130588" w:rsidP="00FA1DFD">
      <w:pPr>
        <w:jc w:val="both"/>
        <w:rPr>
          <w:sz w:val="28"/>
        </w:rPr>
      </w:pPr>
      <w:r>
        <w:rPr>
          <w:sz w:val="28"/>
        </w:rPr>
        <w:tab/>
        <w:t xml:space="preserve">Учредителем школы является Государственная администрация г.Тирасполя 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нестровска</w:t>
      </w:r>
      <w:proofErr w:type="spellEnd"/>
      <w:r>
        <w:rPr>
          <w:sz w:val="28"/>
        </w:rPr>
        <w:t>.</w:t>
      </w:r>
    </w:p>
    <w:p w:rsidR="00932798" w:rsidRDefault="00932798" w:rsidP="00FA1DFD">
      <w:pPr>
        <w:jc w:val="both"/>
        <w:rPr>
          <w:sz w:val="28"/>
        </w:rPr>
      </w:pPr>
    </w:p>
    <w:p w:rsidR="00932798" w:rsidRDefault="00932798" w:rsidP="00FA1DFD">
      <w:pPr>
        <w:jc w:val="both"/>
        <w:rPr>
          <w:sz w:val="28"/>
        </w:rPr>
      </w:pPr>
    </w:p>
    <w:p w:rsidR="00932798" w:rsidRDefault="00932798" w:rsidP="00FA1DFD">
      <w:pPr>
        <w:jc w:val="both"/>
        <w:rPr>
          <w:sz w:val="28"/>
        </w:rPr>
      </w:pPr>
    </w:p>
    <w:p w:rsidR="00932798" w:rsidRDefault="00932798" w:rsidP="00FA1DFD">
      <w:pPr>
        <w:jc w:val="both"/>
        <w:rPr>
          <w:sz w:val="28"/>
        </w:rPr>
      </w:pPr>
    </w:p>
    <w:p w:rsidR="00130588" w:rsidRDefault="00130588" w:rsidP="00FA1DFD">
      <w:pPr>
        <w:jc w:val="both"/>
        <w:rPr>
          <w:sz w:val="28"/>
        </w:rPr>
      </w:pPr>
    </w:p>
    <w:p w:rsidR="00130588" w:rsidRPr="00130588" w:rsidRDefault="00130588" w:rsidP="00FA1DFD">
      <w:pPr>
        <w:jc w:val="both"/>
        <w:rPr>
          <w:b/>
          <w:sz w:val="28"/>
        </w:rPr>
      </w:pPr>
      <w:r w:rsidRPr="00130588">
        <w:rPr>
          <w:b/>
          <w:sz w:val="28"/>
          <w:lang w:val="en-US"/>
        </w:rPr>
        <w:lastRenderedPageBreak/>
        <w:t>I</w:t>
      </w:r>
      <w:r w:rsidRPr="00130588">
        <w:rPr>
          <w:b/>
          <w:sz w:val="28"/>
        </w:rPr>
        <w:t>.Общая характеристика общеобразовательного учреждения</w:t>
      </w:r>
    </w:p>
    <w:p w:rsidR="00130588" w:rsidRDefault="00130588" w:rsidP="00FA1DFD">
      <w:pPr>
        <w:jc w:val="both"/>
        <w:rPr>
          <w:sz w:val="28"/>
        </w:rPr>
      </w:pPr>
    </w:p>
    <w:p w:rsidR="00130588" w:rsidRDefault="00130588" w:rsidP="00FA1DFD">
      <w:pPr>
        <w:jc w:val="both"/>
        <w:rPr>
          <w:sz w:val="28"/>
        </w:rPr>
      </w:pPr>
      <w:r>
        <w:rPr>
          <w:sz w:val="28"/>
        </w:rPr>
        <w:tab/>
        <w:t>МОУ «ТСШ №10» была основана в 1975 году, расположена в микрорайоне Текстильщик с населением около 5 тыс. человек, большинст</w:t>
      </w:r>
      <w:r w:rsidR="00932798">
        <w:rPr>
          <w:sz w:val="28"/>
        </w:rPr>
        <w:t>во из которых рабочие – 85%. 305</w:t>
      </w:r>
      <w:r>
        <w:rPr>
          <w:sz w:val="28"/>
        </w:rPr>
        <w:t xml:space="preserve"> детей из микрорайона обучаются в МОУ «ТСШ №10»</w:t>
      </w:r>
      <w:r w:rsidR="00D656F4">
        <w:rPr>
          <w:sz w:val="28"/>
        </w:rPr>
        <w:t>. За последнее десятилетие нет прироста населения. В микрорайоне действует крупное промышленное предприятие «</w:t>
      </w:r>
      <w:proofErr w:type="spellStart"/>
      <w:r w:rsidR="00D656F4">
        <w:rPr>
          <w:sz w:val="28"/>
        </w:rPr>
        <w:t>Тиротекс</w:t>
      </w:r>
      <w:proofErr w:type="spellEnd"/>
      <w:r w:rsidR="00D656F4">
        <w:rPr>
          <w:sz w:val="28"/>
        </w:rPr>
        <w:t>». Основная занятость населения связана с работой вахтовым методом. Многие остались безработными после закрытия градообразующего предприятия. Достаток большинства семей средний и низкий.</w:t>
      </w:r>
    </w:p>
    <w:p w:rsidR="00D656F4" w:rsidRDefault="00D656F4" w:rsidP="00FA1DFD">
      <w:pPr>
        <w:jc w:val="both"/>
        <w:rPr>
          <w:sz w:val="28"/>
        </w:rPr>
      </w:pPr>
      <w:r>
        <w:rPr>
          <w:sz w:val="28"/>
        </w:rPr>
        <w:tab/>
        <w:t xml:space="preserve">На территории микрорайона находятся: МОУ «ТСШ №10», МДОУ №45, </w:t>
      </w:r>
      <w:proofErr w:type="gramStart"/>
      <w:r>
        <w:rPr>
          <w:sz w:val="28"/>
        </w:rPr>
        <w:t>Октябрьский</w:t>
      </w:r>
      <w:proofErr w:type="gramEnd"/>
      <w:r>
        <w:rPr>
          <w:sz w:val="28"/>
        </w:rPr>
        <w:t xml:space="preserve"> РОВД. Учреждений культуры и спорта недостаточно: клубы, спортивные комплексы отсутствуют.</w:t>
      </w:r>
      <w:r w:rsidR="00B717EA">
        <w:rPr>
          <w:sz w:val="28"/>
        </w:rPr>
        <w:t xml:space="preserve"> С каждым годом растет количество магазинов и мелких торговых точек.</w:t>
      </w:r>
    </w:p>
    <w:p w:rsidR="00D656F4" w:rsidRDefault="00B717EA" w:rsidP="00FA1DFD">
      <w:pPr>
        <w:jc w:val="both"/>
        <w:rPr>
          <w:sz w:val="28"/>
        </w:rPr>
      </w:pPr>
      <w:r>
        <w:rPr>
          <w:sz w:val="28"/>
        </w:rPr>
        <w:tab/>
        <w:t>Ситуация в микрорайоне осложнилась, особенно в последнее время, в связи с сокращением учреждений дополнительного образования и введением широкого перечня платных услуг за посещение спортивных секций, кружков, центров туризма. Сознание многих родителей не готово к принятию рыночных отношений в образовании, в результате чего многие отказываются оплачивать расходы на дополнительное образование. Дети оказываются на улице, где организуют свой досуг по собственному усмотрению. В данной ситуации возрастает роль школы как культурно-образовательного центра микрорайона.</w:t>
      </w:r>
    </w:p>
    <w:p w:rsidR="00D656F4" w:rsidRDefault="00D656F4" w:rsidP="00D656F4">
      <w:pPr>
        <w:jc w:val="both"/>
        <w:rPr>
          <w:b/>
          <w:sz w:val="28"/>
        </w:rPr>
      </w:pPr>
    </w:p>
    <w:p w:rsidR="00D656F4" w:rsidRDefault="00D656F4" w:rsidP="00D656F4">
      <w:pPr>
        <w:jc w:val="both"/>
        <w:rPr>
          <w:b/>
          <w:sz w:val="28"/>
        </w:rPr>
      </w:pPr>
      <w:r w:rsidRPr="00130588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 w:rsidRPr="00130588">
        <w:rPr>
          <w:b/>
          <w:sz w:val="28"/>
        </w:rPr>
        <w:t>.</w:t>
      </w:r>
      <w:r>
        <w:rPr>
          <w:b/>
          <w:sz w:val="28"/>
        </w:rPr>
        <w:t>Состав обучающихся</w:t>
      </w:r>
    </w:p>
    <w:p w:rsidR="00D656F4" w:rsidRDefault="00D656F4" w:rsidP="00D656F4">
      <w:pPr>
        <w:jc w:val="both"/>
        <w:rPr>
          <w:b/>
          <w:sz w:val="28"/>
        </w:rPr>
      </w:pP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tab/>
        <w:t>В МОУ «ТСШ №10» на 25.05.201</w:t>
      </w:r>
      <w:r w:rsidR="009713D1">
        <w:rPr>
          <w:sz w:val="28"/>
        </w:rPr>
        <w:t>4</w:t>
      </w:r>
      <w:r>
        <w:rPr>
          <w:sz w:val="28"/>
        </w:rPr>
        <w:t xml:space="preserve">г. обучалось </w:t>
      </w:r>
      <w:r w:rsidR="009713D1">
        <w:rPr>
          <w:sz w:val="28"/>
        </w:rPr>
        <w:t>495</w:t>
      </w:r>
      <w:r>
        <w:rPr>
          <w:sz w:val="28"/>
        </w:rPr>
        <w:t xml:space="preserve"> учащихся (проективная мощность 1176 учащихся).</w:t>
      </w:r>
    </w:p>
    <w:p w:rsidR="00D656F4" w:rsidRDefault="009713D1" w:rsidP="00D656F4">
      <w:pPr>
        <w:jc w:val="both"/>
        <w:rPr>
          <w:sz w:val="28"/>
        </w:rPr>
      </w:pPr>
      <w:r>
        <w:rPr>
          <w:sz w:val="28"/>
        </w:rPr>
        <w:tab/>
        <w:t>Всего за 39</w:t>
      </w:r>
      <w:r w:rsidR="00D656F4">
        <w:rPr>
          <w:sz w:val="28"/>
        </w:rPr>
        <w:t xml:space="preserve"> лет работы школы состоялось 3</w:t>
      </w:r>
      <w:r>
        <w:rPr>
          <w:sz w:val="28"/>
        </w:rPr>
        <w:t>8</w:t>
      </w:r>
      <w:r w:rsidR="00D656F4">
        <w:rPr>
          <w:sz w:val="28"/>
        </w:rPr>
        <w:t xml:space="preserve"> выпусков. За эти годы из стен школы вышло 19 учащихся с золотыми медалями, 4</w:t>
      </w:r>
      <w:r>
        <w:rPr>
          <w:sz w:val="28"/>
        </w:rPr>
        <w:t>8</w:t>
      </w:r>
      <w:r w:rsidR="00D656F4">
        <w:rPr>
          <w:sz w:val="28"/>
        </w:rPr>
        <w:t xml:space="preserve"> учащихся с серебряными медалями.</w:t>
      </w: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tab/>
        <w:t>В настоящее время школа функционирует в одном здании с единым составом участников учебно-воспитательного процесса. Основная общеобразовательная школа работает в одну смену, вечерние классы в две смены.</w:t>
      </w: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tab/>
        <w:t xml:space="preserve">Обучение ведется на основе программы </w:t>
      </w:r>
      <w:proofErr w:type="spellStart"/>
      <w:r>
        <w:rPr>
          <w:sz w:val="28"/>
        </w:rPr>
        <w:t>трехуровнего</w:t>
      </w:r>
      <w:proofErr w:type="spellEnd"/>
      <w:r>
        <w:rPr>
          <w:sz w:val="28"/>
        </w:rPr>
        <w:t xml:space="preserve"> образования:</w:t>
      </w: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tab/>
        <w:t>1-я ступень (уровень) – 1-4 классы;</w:t>
      </w: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tab/>
        <w:t>2-я ступень (уровень) – 5-9 классы;</w:t>
      </w: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tab/>
        <w:t>3-я ступень (уровень) – 10-11(12) классы.</w:t>
      </w:r>
    </w:p>
    <w:p w:rsidR="00D656F4" w:rsidRDefault="00D656F4" w:rsidP="00D656F4">
      <w:pPr>
        <w:jc w:val="both"/>
        <w:rPr>
          <w:sz w:val="28"/>
        </w:rPr>
      </w:pP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tab/>
        <w:t>на 1 ступени обучения – 8 классов</w:t>
      </w: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tab/>
        <w:t>на 2 ступени обучения – 12 классов</w:t>
      </w: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tab/>
        <w:t>на 3 ступени обучения – 7 классов.</w:t>
      </w: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tab/>
        <w:t>В школе реализуются общеобразовательные программы. В вариативную часть включены факультативные и элективные курсы, индивидуальные занятия.</w:t>
      </w:r>
    </w:p>
    <w:p w:rsidR="00D656F4" w:rsidRDefault="00D656F4" w:rsidP="00D656F4">
      <w:pPr>
        <w:jc w:val="both"/>
        <w:rPr>
          <w:sz w:val="28"/>
        </w:rPr>
      </w:pPr>
      <w:r>
        <w:rPr>
          <w:sz w:val="28"/>
        </w:rPr>
        <w:lastRenderedPageBreak/>
        <w:tab/>
        <w:t>Выпускники школы поступают в высшие учебные заведения школы, как на бюджетные, так и на коммерческие</w:t>
      </w:r>
      <w:r w:rsidR="00BA75ED">
        <w:rPr>
          <w:sz w:val="28"/>
        </w:rPr>
        <w:t xml:space="preserve"> места. Поступление в высшее учебное заведение составляет 69% от общего количества выпускников 11-х классов, в средне-специальные – 43% от общего количества выпускников 9-х классов.</w:t>
      </w:r>
    </w:p>
    <w:p w:rsidR="00BA75ED" w:rsidRDefault="00BA75ED" w:rsidP="00D656F4">
      <w:pPr>
        <w:jc w:val="both"/>
        <w:rPr>
          <w:sz w:val="28"/>
        </w:rPr>
      </w:pPr>
    </w:p>
    <w:p w:rsidR="00BA75ED" w:rsidRDefault="00BA75ED" w:rsidP="00BA75ED">
      <w:pPr>
        <w:jc w:val="center"/>
        <w:rPr>
          <w:b/>
          <w:i/>
          <w:sz w:val="28"/>
        </w:rPr>
      </w:pPr>
      <w:r w:rsidRPr="00BA75ED">
        <w:rPr>
          <w:b/>
          <w:i/>
          <w:sz w:val="28"/>
        </w:rPr>
        <w:t>Количественный состав учащихся на начало 201</w:t>
      </w:r>
      <w:r w:rsidR="007A2544">
        <w:rPr>
          <w:b/>
          <w:i/>
          <w:sz w:val="28"/>
        </w:rPr>
        <w:t>3</w:t>
      </w:r>
      <w:r w:rsidRPr="00BA75ED">
        <w:rPr>
          <w:b/>
          <w:i/>
          <w:sz w:val="28"/>
        </w:rPr>
        <w:t>-201</w:t>
      </w:r>
      <w:r w:rsidR="007A2544">
        <w:rPr>
          <w:b/>
          <w:i/>
          <w:sz w:val="28"/>
        </w:rPr>
        <w:t>4</w:t>
      </w:r>
      <w:r w:rsidRPr="00BA75ED">
        <w:rPr>
          <w:b/>
          <w:i/>
          <w:sz w:val="28"/>
        </w:rPr>
        <w:t xml:space="preserve"> учебного года</w:t>
      </w:r>
    </w:p>
    <w:p w:rsidR="007F6EBB" w:rsidRDefault="007F6EBB" w:rsidP="007F6EBB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42"/>
        <w:tblW w:w="1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68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533"/>
        <w:gridCol w:w="34"/>
        <w:gridCol w:w="958"/>
        <w:gridCol w:w="34"/>
        <w:gridCol w:w="330"/>
      </w:tblGrid>
      <w:tr w:rsidR="00004886" w:rsidRPr="007A2544" w:rsidTr="00004886">
        <w:trPr>
          <w:gridAfter w:val="1"/>
          <w:wAfter w:w="330" w:type="dxa"/>
        </w:trPr>
        <w:tc>
          <w:tcPr>
            <w:tcW w:w="567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Органи</w:t>
            </w:r>
            <w:proofErr w:type="spellEnd"/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зация</w:t>
            </w:r>
            <w:proofErr w:type="spellEnd"/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Образо</w:t>
            </w:r>
            <w:proofErr w:type="spellEnd"/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Содержание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информации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Язык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обучения</w:t>
            </w:r>
          </w:p>
        </w:tc>
        <w:tc>
          <w:tcPr>
            <w:tcW w:w="8363" w:type="dxa"/>
            <w:gridSpan w:val="19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Количество классов, учащихся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Средняя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наполн</w:t>
            </w:r>
            <w:proofErr w:type="spellEnd"/>
            <w:r w:rsidRPr="007A2544">
              <w:rPr>
                <w:sz w:val="20"/>
                <w:szCs w:val="20"/>
              </w:rPr>
              <w:t>.</w:t>
            </w:r>
          </w:p>
        </w:tc>
      </w:tr>
      <w:tr w:rsidR="00004886" w:rsidRPr="007A2544" w:rsidTr="00004886">
        <w:trPr>
          <w:gridAfter w:val="1"/>
          <w:wAfter w:w="330" w:type="dxa"/>
          <w:trHeight w:val="328"/>
        </w:trPr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Объед</w:t>
            </w:r>
            <w:proofErr w:type="spellEnd"/>
            <w:r w:rsidRPr="007A2544">
              <w:rPr>
                <w:sz w:val="20"/>
                <w:szCs w:val="20"/>
              </w:rPr>
              <w:t>.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нач.кл</w:t>
            </w:r>
            <w:proofErr w:type="spellEnd"/>
            <w:r w:rsidRPr="007A254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1-4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  <w:r w:rsidRPr="007A2544">
              <w:rPr>
                <w:b/>
                <w:sz w:val="20"/>
                <w:szCs w:val="20"/>
              </w:rPr>
              <w:t>5-9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 xml:space="preserve">11 </w:t>
            </w:r>
            <w:proofErr w:type="spellStart"/>
            <w:r w:rsidRPr="007A2544">
              <w:rPr>
                <w:sz w:val="20"/>
                <w:szCs w:val="20"/>
              </w:rPr>
              <w:t>пром</w:t>
            </w:r>
            <w:proofErr w:type="spellEnd"/>
            <w:r w:rsidRPr="007A254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11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вып</w:t>
            </w:r>
            <w:proofErr w:type="spellEnd"/>
            <w:r w:rsidRPr="007A2544">
              <w:rPr>
                <w:sz w:val="20"/>
                <w:szCs w:val="20"/>
              </w:rPr>
              <w:t>.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 xml:space="preserve">12 </w:t>
            </w:r>
            <w:proofErr w:type="spellStart"/>
            <w:r w:rsidRPr="007A2544">
              <w:rPr>
                <w:sz w:val="20"/>
                <w:szCs w:val="20"/>
              </w:rPr>
              <w:t>вып</w:t>
            </w:r>
            <w:proofErr w:type="spellEnd"/>
            <w:r w:rsidRPr="007A2544">
              <w:rPr>
                <w:sz w:val="20"/>
                <w:szCs w:val="20"/>
              </w:rPr>
              <w:t>.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веч</w:t>
            </w:r>
            <w:proofErr w:type="spellEnd"/>
            <w:r w:rsidRPr="007A254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</w:tr>
      <w:tr w:rsidR="00004886" w:rsidRPr="007A2544" w:rsidTr="00004886">
        <w:trPr>
          <w:gridAfter w:val="1"/>
          <w:wAfter w:w="330" w:type="dxa"/>
          <w:trHeight w:val="230"/>
        </w:trPr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кл</w:t>
            </w:r>
            <w:proofErr w:type="spellEnd"/>
            <w:r w:rsidRPr="007A254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ком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</w:tr>
      <w:tr w:rsidR="00004886" w:rsidRPr="007A2544" w:rsidTr="00004886">
        <w:trPr>
          <w:gridAfter w:val="1"/>
          <w:wAfter w:w="330" w:type="dxa"/>
          <w:trHeight w:val="230"/>
        </w:trPr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ком</w:t>
            </w: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</w:tr>
      <w:tr w:rsidR="00004886" w:rsidRPr="007A2544" w:rsidTr="00004886">
        <w:trPr>
          <w:gridAfter w:val="1"/>
          <w:wAfter w:w="330" w:type="dxa"/>
          <w:trHeight w:val="230"/>
        </w:trPr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уч-ся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</w:tr>
      <w:tr w:rsidR="00004886" w:rsidRPr="007A2544" w:rsidTr="00004886">
        <w:trPr>
          <w:gridAfter w:val="1"/>
          <w:wAfter w:w="330" w:type="dxa"/>
          <w:trHeight w:val="75"/>
        </w:trPr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уч-ся</w:t>
            </w: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</w:tr>
      <w:tr w:rsidR="00004886" w:rsidRPr="007A2544" w:rsidTr="00004886">
        <w:trPr>
          <w:gridAfter w:val="1"/>
          <w:wAfter w:w="330" w:type="dxa"/>
          <w:cantSplit/>
          <w:trHeight w:val="65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04886" w:rsidRPr="007A2544" w:rsidRDefault="00004886" w:rsidP="000048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A2544">
              <w:rPr>
                <w:sz w:val="16"/>
                <w:szCs w:val="16"/>
              </w:rPr>
              <w:t>МОУ «Тираспольская средняя школа № 10»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proofErr w:type="spellStart"/>
            <w:r w:rsidRPr="007A2544">
              <w:rPr>
                <w:sz w:val="20"/>
                <w:szCs w:val="20"/>
              </w:rPr>
              <w:t>Общеобраз</w:t>
            </w:r>
            <w:proofErr w:type="spellEnd"/>
            <w:r w:rsidRPr="007A2544">
              <w:rPr>
                <w:sz w:val="20"/>
                <w:szCs w:val="20"/>
              </w:rPr>
              <w:t>. класс,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7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  <w:r w:rsidRPr="007A25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21,6</w:t>
            </w:r>
          </w:p>
        </w:tc>
      </w:tr>
      <w:tr w:rsidR="00004886" w:rsidRPr="007A2544" w:rsidTr="00004886">
        <w:trPr>
          <w:gridAfter w:val="1"/>
          <w:wAfter w:w="330" w:type="dxa"/>
          <w:cantSplit/>
          <w:trHeight w:val="26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04886" w:rsidRPr="007A2544" w:rsidRDefault="00004886" w:rsidP="000048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</w:tr>
      <w:tr w:rsidR="00004886" w:rsidRPr="007A2544" w:rsidTr="00004886">
        <w:trPr>
          <w:gridAfter w:val="1"/>
          <w:wAfter w:w="330" w:type="dxa"/>
          <w:cantSplit/>
          <w:trHeight w:val="118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04886" w:rsidRPr="007A2544" w:rsidRDefault="00004886" w:rsidP="000048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  <w:r w:rsidRPr="007A254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tabs>
                <w:tab w:val="left" w:pos="285"/>
                <w:tab w:val="center" w:pos="459"/>
              </w:tabs>
              <w:rPr>
                <w:b/>
                <w:sz w:val="20"/>
                <w:szCs w:val="20"/>
              </w:rPr>
            </w:pPr>
            <w:r w:rsidRPr="007A2544">
              <w:rPr>
                <w:b/>
                <w:sz w:val="20"/>
                <w:szCs w:val="20"/>
              </w:rPr>
              <w:t xml:space="preserve">     391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</w:tr>
      <w:tr w:rsidR="00004886" w:rsidRPr="007A2544" w:rsidTr="00004886">
        <w:trPr>
          <w:gridAfter w:val="1"/>
          <w:wAfter w:w="330" w:type="dxa"/>
          <w:cantSplit/>
          <w:trHeight w:val="1189"/>
        </w:trPr>
        <w:tc>
          <w:tcPr>
            <w:tcW w:w="567" w:type="dxa"/>
            <w:vMerge/>
            <w:shd w:val="clear" w:color="auto" w:fill="auto"/>
            <w:textDirection w:val="btLr"/>
          </w:tcPr>
          <w:p w:rsidR="00004886" w:rsidRPr="007A2544" w:rsidRDefault="00004886" w:rsidP="000048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Вечерние классы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Кол-во уч-ся</w:t>
            </w:r>
          </w:p>
        </w:tc>
        <w:tc>
          <w:tcPr>
            <w:tcW w:w="568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1/29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/30</w:t>
            </w: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11кл. – 17 дневной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 xml:space="preserve">12 </w:t>
            </w:r>
            <w:proofErr w:type="spellStart"/>
            <w:r w:rsidRPr="007A2544">
              <w:rPr>
                <w:sz w:val="20"/>
                <w:szCs w:val="20"/>
              </w:rPr>
              <w:t>кл</w:t>
            </w:r>
            <w:proofErr w:type="spellEnd"/>
            <w:r w:rsidRPr="007A2544">
              <w:rPr>
                <w:sz w:val="20"/>
                <w:szCs w:val="20"/>
              </w:rPr>
              <w:t>. – 31 вечерний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4/107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23,0</w:t>
            </w:r>
          </w:p>
        </w:tc>
      </w:tr>
      <w:tr w:rsidR="00004886" w:rsidRPr="007A2544" w:rsidTr="00004886">
        <w:trPr>
          <w:gridAfter w:val="1"/>
          <w:wAfter w:w="330" w:type="dxa"/>
          <w:cantSplit/>
          <w:trHeight w:val="694"/>
        </w:trPr>
        <w:tc>
          <w:tcPr>
            <w:tcW w:w="567" w:type="dxa"/>
            <w:vMerge/>
            <w:shd w:val="clear" w:color="auto" w:fill="auto"/>
            <w:textDirection w:val="btLr"/>
          </w:tcPr>
          <w:p w:rsidR="00004886" w:rsidRPr="007A2544" w:rsidRDefault="00004886" w:rsidP="000048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ККО класс, кол-во уч-ся</w:t>
            </w:r>
          </w:p>
        </w:tc>
        <w:tc>
          <w:tcPr>
            <w:tcW w:w="568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1/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1/20</w:t>
            </w: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1/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  <w:r w:rsidRPr="007A2544">
              <w:rPr>
                <w:b/>
                <w:sz w:val="20"/>
                <w:szCs w:val="20"/>
              </w:rPr>
              <w:t>1/</w:t>
            </w:r>
          </w:p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  <w:r w:rsidRPr="007A254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2/36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</w:tr>
      <w:tr w:rsidR="00004886" w:rsidRPr="007A2544" w:rsidTr="00004886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</w:tcPr>
          <w:p w:rsidR="00004886" w:rsidRPr="007A2544" w:rsidRDefault="00004886" w:rsidP="000048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ИТОГО: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 xml:space="preserve">кол-во </w:t>
            </w:r>
            <w:proofErr w:type="spellStart"/>
            <w:r w:rsidRPr="007A2544">
              <w:rPr>
                <w:sz w:val="20"/>
                <w:szCs w:val="20"/>
              </w:rPr>
              <w:t>кл</w:t>
            </w:r>
            <w:proofErr w:type="spellEnd"/>
            <w:r w:rsidRPr="007A2544">
              <w:rPr>
                <w:sz w:val="20"/>
                <w:szCs w:val="20"/>
              </w:rPr>
              <w:t>., кол-во уч-ся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  <w:r w:rsidRPr="007A25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23</w:t>
            </w:r>
          </w:p>
        </w:tc>
        <w:tc>
          <w:tcPr>
            <w:tcW w:w="364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23,0</w:t>
            </w:r>
          </w:p>
        </w:tc>
      </w:tr>
      <w:tr w:rsidR="00004886" w:rsidRPr="007A2544" w:rsidTr="00004886">
        <w:trPr>
          <w:gridAfter w:val="1"/>
          <w:wAfter w:w="330" w:type="dxa"/>
          <w:cantSplit/>
          <w:trHeight w:val="474"/>
        </w:trPr>
        <w:tc>
          <w:tcPr>
            <w:tcW w:w="567" w:type="dxa"/>
            <w:vMerge/>
            <w:shd w:val="clear" w:color="auto" w:fill="auto"/>
            <w:textDirection w:val="btLr"/>
          </w:tcPr>
          <w:p w:rsidR="00004886" w:rsidRPr="007A2544" w:rsidRDefault="00004886" w:rsidP="000048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56</w:t>
            </w: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  <w:r w:rsidRPr="007A2544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28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56</w:t>
            </w: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  <w:r w:rsidRPr="007A2544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  <w:r w:rsidRPr="007A2544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  <w:p w:rsidR="00004886" w:rsidRPr="007A2544" w:rsidRDefault="00004886" w:rsidP="00004886">
            <w:pPr>
              <w:jc w:val="center"/>
              <w:rPr>
                <w:b/>
                <w:sz w:val="20"/>
                <w:szCs w:val="20"/>
              </w:rPr>
            </w:pPr>
            <w:r w:rsidRPr="007A2544">
              <w:rPr>
                <w:b/>
                <w:sz w:val="20"/>
                <w:szCs w:val="20"/>
              </w:rPr>
              <w:t>534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4886" w:rsidRPr="007A2544" w:rsidRDefault="00004886" w:rsidP="000048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2544" w:rsidRPr="007A2544" w:rsidRDefault="007A2544" w:rsidP="007A2544">
      <w:pPr>
        <w:jc w:val="center"/>
      </w:pPr>
    </w:p>
    <w:p w:rsidR="007A2544" w:rsidRDefault="007A2544" w:rsidP="007F6EBB">
      <w:pPr>
        <w:jc w:val="center"/>
        <w:rPr>
          <w:sz w:val="20"/>
        </w:rPr>
      </w:pPr>
    </w:p>
    <w:p w:rsidR="007F6EBB" w:rsidRDefault="007F6EBB" w:rsidP="00BA75ED">
      <w:pPr>
        <w:jc w:val="center"/>
        <w:rPr>
          <w:b/>
          <w:i/>
          <w:sz w:val="28"/>
        </w:rPr>
      </w:pPr>
    </w:p>
    <w:p w:rsidR="00004886" w:rsidRDefault="00004886" w:rsidP="00BA75ED">
      <w:pPr>
        <w:jc w:val="center"/>
        <w:rPr>
          <w:b/>
          <w:i/>
          <w:sz w:val="28"/>
        </w:rPr>
      </w:pPr>
    </w:p>
    <w:p w:rsidR="00004886" w:rsidRDefault="00004886" w:rsidP="00BA75ED">
      <w:pPr>
        <w:jc w:val="center"/>
        <w:rPr>
          <w:b/>
          <w:i/>
          <w:sz w:val="28"/>
        </w:rPr>
      </w:pPr>
    </w:p>
    <w:p w:rsidR="00BA75ED" w:rsidRPr="00BA75ED" w:rsidRDefault="00BA75ED" w:rsidP="00BA75ED">
      <w:pPr>
        <w:jc w:val="center"/>
        <w:rPr>
          <w:b/>
          <w:i/>
          <w:sz w:val="28"/>
        </w:rPr>
      </w:pPr>
      <w:r w:rsidRPr="00BA75ED">
        <w:rPr>
          <w:b/>
          <w:i/>
          <w:sz w:val="28"/>
        </w:rPr>
        <w:lastRenderedPageBreak/>
        <w:t>Социальные особенности семей обучающихся</w:t>
      </w:r>
    </w:p>
    <w:p w:rsidR="00BA75ED" w:rsidRDefault="00BA75ED" w:rsidP="00BA75ED">
      <w:pPr>
        <w:jc w:val="center"/>
      </w:pPr>
    </w:p>
    <w:tbl>
      <w:tblPr>
        <w:tblW w:w="937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20"/>
        <w:gridCol w:w="7155"/>
        <w:gridCol w:w="1701"/>
      </w:tblGrid>
      <w:tr w:rsidR="00BA75ED" w:rsidRPr="00BA75ED" w:rsidTr="00BA75E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BA75ED" w:rsidP="00BA75ED">
            <w:pPr>
              <w:jc w:val="center"/>
              <w:rPr>
                <w:sz w:val="28"/>
                <w:szCs w:val="28"/>
              </w:rPr>
            </w:pPr>
            <w:r w:rsidRPr="00BA75ED">
              <w:rPr>
                <w:sz w:val="28"/>
                <w:szCs w:val="28"/>
              </w:rPr>
              <w:t>количество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Всего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495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Всего детей, находящихся под опекой: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14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 том числе: - дети-сироты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center"/>
            </w:pPr>
            <w:r w:rsidRPr="00BA75ED">
              <w:t xml:space="preserve">                      - дети, оставшиеся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Всего детей-инвалидов: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5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 том числе: - обучаются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4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находятся на домашнем обучении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не подлежат обучению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7F6EBB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Всего кол-во учащихся из неполных семей: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132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  в том числе: - дети матерей-одиночек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37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дети из разведенных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74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- дети без отца (умер, погиб)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19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- дети без матери (умерла, погибла)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7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Количество уч-ся, воспитывающихся родственниками, посторонними лицами (без оформления опеки)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18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Всего многодетных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28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Количество детей из многодетных семей: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53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  в том числе: - из полной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42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из неполной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18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</w:t>
            </w:r>
            <w:proofErr w:type="gramStart"/>
            <w:r w:rsidRPr="00BA75ED">
              <w:t>охвачены</w:t>
            </w:r>
            <w:proofErr w:type="gramEnd"/>
            <w:r w:rsidRPr="00BA75ED">
              <w:t xml:space="preserve"> бесплатным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53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Безнадзорные дети (всего):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7F6EBB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 том числе: - посещают школу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              - уклоняются от учебы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7F6EBB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Всего неблагополучных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10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Количество детей из неблагополучных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11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Дети защитников ПМР (всего)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17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  в том числе: -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10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7F6EBB" w:rsidRDefault="007F6EBB" w:rsidP="00BA75ED">
            <w:pPr>
              <w:jc w:val="center"/>
            </w:pPr>
            <w:r>
              <w:t>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погибших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Дети-чернобыльцы (всего):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Дети ликвидаторов Чернобыльской аварии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   в том числе: - погибших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7F6EBB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7F6EBB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7F6EBB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Дети участников Афганских событий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7F6EBB">
            <w:pPr>
              <w:jc w:val="center"/>
            </w:pPr>
            <w:r>
              <w:t>3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  в том числе: -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3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7F6EBB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погибших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7F6EBB" w:rsidRDefault="007F6EBB" w:rsidP="00BA75ED">
            <w:pPr>
              <w:jc w:val="center"/>
            </w:pPr>
            <w:r>
              <w:t>-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rPr>
                <w:sz w:val="20"/>
                <w:szCs w:val="20"/>
              </w:rPr>
              <w:br w:type="page"/>
            </w:r>
            <w:r w:rsidRPr="00BA75ED">
              <w:t>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Дети родителей-инвалидов (всего):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9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 в том числе: - оба родителя-инвалида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                       - один из родителей инвалид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8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Дети сотрудников ОУ города (всего):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18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 том числе: - дошкольных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11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7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lastRenderedPageBreak/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учреждений дополнительного образования (и СДЮШОР)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BA75ED" w:rsidP="00BA75ED">
            <w:pPr>
              <w:jc w:val="center"/>
            </w:pP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Образовательный ценз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663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Всего родителей: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107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  в том числе: - высшее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242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среднее специальное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258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общее 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56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неполное среднее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BA75ED" w:rsidP="00BA75ED">
            <w:pPr>
              <w:jc w:val="center"/>
            </w:pP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Жилищные условия учащихся: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157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проживают в многоэтажках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81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проживают в частном секторе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7F6EBB" w:rsidP="00BA75ED">
            <w:pPr>
              <w:jc w:val="center"/>
            </w:pPr>
            <w:r>
              <w:t>132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проживают в общежитиях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22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проживают в съемном жилье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BA75ED" w:rsidP="00BA75ED">
            <w:pPr>
              <w:jc w:val="center"/>
            </w:pP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другое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BA75ED" w:rsidP="00BA75ED">
            <w:pPr>
              <w:jc w:val="center"/>
            </w:pP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Занятость родителей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BA75ED" w:rsidP="00BA75ED">
            <w:pPr>
              <w:jc w:val="center"/>
            </w:pP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Всего родителей: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663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в том числе: - трудятся на территории ПМР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432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трудятся за пределами ПМР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114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не трудоустроены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103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состоят на учете в Центре занятости по трудоустройству (получают пособие)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разное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10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          в том числе: -   трудятся в госсекторе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246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трудятся в частном секторе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312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pPr>
              <w:jc w:val="right"/>
            </w:pPr>
            <w:r w:rsidRPr="00BA75ED">
              <w:t>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Материальное состояние семей учащихся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BA75ED" w:rsidP="00BA75ED">
            <w:pPr>
              <w:jc w:val="center"/>
            </w:pP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в том числе:    </w:t>
            </w:r>
          </w:p>
          <w:p w:rsidR="00BA75ED" w:rsidRPr="00BA75ED" w:rsidRDefault="00BA75ED" w:rsidP="00BA75ED">
            <w:r w:rsidRPr="00BA75ED">
              <w:t xml:space="preserve"> - учащихся из семей с высоким  материальным достатком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7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5ED" w:rsidRPr="00BA75ED" w:rsidRDefault="00BA75ED" w:rsidP="00BA75ED"/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5ED" w:rsidRPr="00BA75ED" w:rsidRDefault="00BA75ED" w:rsidP="00BA75ED"/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учащихся из семей со средним материальным состоянием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260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учащиеся из семей с низким материальным состоянием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199</w:t>
            </w:r>
          </w:p>
        </w:tc>
      </w:tr>
      <w:tr w:rsidR="00BA75ED" w:rsidRPr="00BA75ED" w:rsidTr="00BA75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> 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5ED" w:rsidRPr="00BA75ED" w:rsidRDefault="00BA75ED" w:rsidP="00BA75ED">
            <w:r w:rsidRPr="00BA75ED">
              <w:t xml:space="preserve"> учащихся из остронуждающихся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5ED" w:rsidRPr="00BA75ED" w:rsidRDefault="001500D5" w:rsidP="00BA75ED">
            <w:pPr>
              <w:jc w:val="center"/>
            </w:pPr>
            <w:r>
              <w:t>30</w:t>
            </w:r>
          </w:p>
        </w:tc>
      </w:tr>
    </w:tbl>
    <w:p w:rsidR="00BA75ED" w:rsidRPr="00BA75ED" w:rsidRDefault="00BA75ED" w:rsidP="00BA75ED">
      <w:pPr>
        <w:rPr>
          <w:sz w:val="20"/>
          <w:szCs w:val="20"/>
        </w:rPr>
      </w:pPr>
    </w:p>
    <w:p w:rsidR="00BA75ED" w:rsidRDefault="00BA75ED" w:rsidP="00BA75ED">
      <w:pPr>
        <w:jc w:val="both"/>
      </w:pPr>
    </w:p>
    <w:p w:rsidR="00BA75ED" w:rsidRPr="00BA75ED" w:rsidRDefault="00BA75ED" w:rsidP="00BA75ED">
      <w:pPr>
        <w:jc w:val="both"/>
        <w:rPr>
          <w:b/>
          <w:sz w:val="28"/>
        </w:rPr>
      </w:pPr>
      <w:r w:rsidRPr="00BA75ED">
        <w:rPr>
          <w:b/>
          <w:sz w:val="28"/>
          <w:lang w:val="en-US"/>
        </w:rPr>
        <w:t>III</w:t>
      </w:r>
      <w:r w:rsidRPr="00BA75ED">
        <w:rPr>
          <w:b/>
          <w:sz w:val="28"/>
        </w:rPr>
        <w:t>.Структура управления общеобразовательного учреждения, его органы самоуправления</w:t>
      </w:r>
    </w:p>
    <w:p w:rsidR="00BA75ED" w:rsidRDefault="00BA75ED" w:rsidP="00BA75ED">
      <w:pPr>
        <w:jc w:val="both"/>
        <w:rPr>
          <w:sz w:val="28"/>
        </w:rPr>
      </w:pPr>
    </w:p>
    <w:p w:rsidR="00BA75ED" w:rsidRDefault="00BA75ED" w:rsidP="00BA75ED">
      <w:pPr>
        <w:jc w:val="both"/>
        <w:rPr>
          <w:sz w:val="28"/>
        </w:rPr>
      </w:pPr>
      <w:r>
        <w:rPr>
          <w:sz w:val="28"/>
        </w:rPr>
        <w:tab/>
        <w:t>В школе выстроена система государственного общественного управления.</w:t>
      </w:r>
    </w:p>
    <w:p w:rsidR="00BA75ED" w:rsidRDefault="00BA75ED" w:rsidP="00BA75ED">
      <w:pPr>
        <w:jc w:val="both"/>
        <w:rPr>
          <w:sz w:val="28"/>
        </w:rPr>
      </w:pPr>
      <w:r>
        <w:rPr>
          <w:sz w:val="28"/>
        </w:rPr>
        <w:tab/>
        <w:t xml:space="preserve">Система государственно-общественного управления школой включает в себя всех участников образовательного процесса, органы общественного Управления, государственное управление школой, нормативно-правовую базу, процедуры и </w:t>
      </w:r>
      <w:r w:rsidR="00864509">
        <w:rPr>
          <w:sz w:val="28"/>
        </w:rPr>
        <w:t>механизмы их взаимодействия.</w:t>
      </w:r>
    </w:p>
    <w:p w:rsidR="00864509" w:rsidRDefault="00864509" w:rsidP="00BA75ED">
      <w:pPr>
        <w:jc w:val="both"/>
        <w:rPr>
          <w:sz w:val="28"/>
        </w:rPr>
      </w:pPr>
      <w:r>
        <w:rPr>
          <w:sz w:val="28"/>
        </w:rPr>
        <w:tab/>
        <w:t xml:space="preserve">Задача государственно-общественного управления школой – удовлетворение образовательных потребностей и интересов всех участников образовательного процесса. </w:t>
      </w:r>
      <w:proofErr w:type="gramStart"/>
      <w:r>
        <w:rPr>
          <w:sz w:val="28"/>
        </w:rPr>
        <w:t>Государственно-общественное управление в нашей в школе пронизывает все составляющие образовательного процесса: управление, воспитание, обучение.</w:t>
      </w:r>
      <w:proofErr w:type="gramEnd"/>
    </w:p>
    <w:p w:rsidR="00864509" w:rsidRDefault="00864509" w:rsidP="00733DAC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  <w:t>Управление школы строится на принципах единоначалия и самоуправления и осуществляется на основе сотрудничества администрации с педагогическим коллективом.</w:t>
      </w:r>
    </w:p>
    <w:p w:rsidR="00864509" w:rsidRDefault="00864509" w:rsidP="00733DAC">
      <w:pPr>
        <w:spacing w:line="276" w:lineRule="auto"/>
        <w:jc w:val="both"/>
        <w:rPr>
          <w:sz w:val="28"/>
        </w:rPr>
      </w:pPr>
      <w:r>
        <w:rPr>
          <w:sz w:val="28"/>
        </w:rPr>
        <w:t>Директор – Плотник М.И. (часы приема: понедельник – с 17.00 до 19.00)</w:t>
      </w:r>
    </w:p>
    <w:p w:rsidR="00864509" w:rsidRDefault="00864509" w:rsidP="00733DAC">
      <w:pPr>
        <w:spacing w:line="360" w:lineRule="auto"/>
        <w:jc w:val="both"/>
        <w:rPr>
          <w:sz w:val="28"/>
        </w:rPr>
      </w:pPr>
      <w:r>
        <w:rPr>
          <w:sz w:val="28"/>
        </w:rPr>
        <w:t>Зам.директора по УВР (</w:t>
      </w:r>
      <w:proofErr w:type="spellStart"/>
      <w:r>
        <w:rPr>
          <w:sz w:val="28"/>
        </w:rPr>
        <w:t>общеобр</w:t>
      </w:r>
      <w:proofErr w:type="spellEnd"/>
      <w:r>
        <w:rPr>
          <w:sz w:val="28"/>
        </w:rPr>
        <w:t>. школа) – Маковий Е.А.)</w:t>
      </w:r>
    </w:p>
    <w:p w:rsidR="00864509" w:rsidRDefault="00864509" w:rsidP="00733DAC">
      <w:pPr>
        <w:spacing w:line="360" w:lineRule="auto"/>
        <w:jc w:val="both"/>
        <w:rPr>
          <w:sz w:val="28"/>
        </w:rPr>
      </w:pPr>
      <w:r>
        <w:rPr>
          <w:sz w:val="28"/>
        </w:rPr>
        <w:t>Зам.директора по УВР (начальная школа) – Пащенко Л.О.</w:t>
      </w:r>
    </w:p>
    <w:p w:rsidR="00864509" w:rsidRDefault="00864509" w:rsidP="00733DAC">
      <w:pPr>
        <w:spacing w:line="360" w:lineRule="auto"/>
        <w:jc w:val="both"/>
        <w:rPr>
          <w:sz w:val="28"/>
        </w:rPr>
      </w:pPr>
      <w:r>
        <w:rPr>
          <w:sz w:val="28"/>
        </w:rPr>
        <w:t>Зам.директора по УВР (вечерняя школа) – Штырба Г.А.</w:t>
      </w:r>
    </w:p>
    <w:p w:rsidR="00864509" w:rsidRDefault="00864509" w:rsidP="00733DA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Зам.директора по ВР – </w:t>
      </w:r>
      <w:r w:rsidR="007A2544">
        <w:rPr>
          <w:sz w:val="28"/>
        </w:rPr>
        <w:t>Орлик О.М.</w:t>
      </w:r>
    </w:p>
    <w:p w:rsidR="00864509" w:rsidRDefault="00864509" w:rsidP="00733DAC">
      <w:pPr>
        <w:spacing w:line="360" w:lineRule="auto"/>
        <w:jc w:val="both"/>
        <w:rPr>
          <w:sz w:val="28"/>
        </w:rPr>
      </w:pPr>
      <w:r>
        <w:rPr>
          <w:sz w:val="28"/>
        </w:rPr>
        <w:t>Зам.директора по АХЧ – Ибрагимова В.Я.</w:t>
      </w:r>
    </w:p>
    <w:p w:rsidR="00864509" w:rsidRDefault="00733DAC" w:rsidP="00BA75ED">
      <w:pPr>
        <w:jc w:val="both"/>
        <w:rPr>
          <w:sz w:val="28"/>
        </w:rPr>
      </w:pPr>
      <w:r>
        <w:rPr>
          <w:sz w:val="28"/>
        </w:rPr>
        <w:tab/>
        <w:t>В состав и структуру управления школы входят:</w:t>
      </w:r>
    </w:p>
    <w:p w:rsidR="00733DAC" w:rsidRDefault="00733DAC" w:rsidP="00BA75ED">
      <w:pPr>
        <w:jc w:val="both"/>
        <w:rPr>
          <w:sz w:val="28"/>
        </w:rPr>
      </w:pPr>
      <w:r>
        <w:rPr>
          <w:sz w:val="28"/>
        </w:rPr>
        <w:t>- Общее собрание трудового коллектива</w:t>
      </w:r>
    </w:p>
    <w:p w:rsidR="00733DAC" w:rsidRDefault="00733DAC" w:rsidP="00BA75ED">
      <w:pPr>
        <w:jc w:val="both"/>
        <w:rPr>
          <w:sz w:val="28"/>
        </w:rPr>
      </w:pPr>
      <w:r>
        <w:rPr>
          <w:sz w:val="28"/>
        </w:rPr>
        <w:t>- Педагогический совет</w:t>
      </w:r>
    </w:p>
    <w:p w:rsidR="00733DAC" w:rsidRDefault="00733DAC" w:rsidP="00BA75ED">
      <w:pPr>
        <w:jc w:val="both"/>
        <w:rPr>
          <w:sz w:val="28"/>
        </w:rPr>
      </w:pPr>
      <w:r>
        <w:rPr>
          <w:sz w:val="28"/>
        </w:rPr>
        <w:t>- Научно-методический совет</w:t>
      </w:r>
    </w:p>
    <w:p w:rsidR="00733DAC" w:rsidRDefault="00733DAC" w:rsidP="00BA75ED">
      <w:pPr>
        <w:jc w:val="both"/>
        <w:rPr>
          <w:sz w:val="28"/>
        </w:rPr>
      </w:pPr>
      <w:r>
        <w:rPr>
          <w:sz w:val="28"/>
        </w:rPr>
        <w:t>- общешкольный родительский комитет.</w:t>
      </w:r>
    </w:p>
    <w:p w:rsidR="00733DAC" w:rsidRDefault="00733DAC" w:rsidP="00BA75ED">
      <w:pPr>
        <w:jc w:val="both"/>
        <w:rPr>
          <w:sz w:val="28"/>
        </w:rPr>
      </w:pPr>
      <w:r>
        <w:rPr>
          <w:sz w:val="28"/>
        </w:rPr>
        <w:tab/>
        <w:t>Важнейшие производственные вопросы рассматриваются на совещании при директоре.</w:t>
      </w:r>
    </w:p>
    <w:p w:rsidR="00733DAC" w:rsidRDefault="00733DAC" w:rsidP="00BA75ED">
      <w:pPr>
        <w:jc w:val="both"/>
        <w:rPr>
          <w:sz w:val="28"/>
        </w:rPr>
      </w:pPr>
      <w:r>
        <w:rPr>
          <w:sz w:val="28"/>
        </w:rPr>
        <w:tab/>
        <w:t>Организуя работу с педагогическим коллективом</w:t>
      </w:r>
      <w:r w:rsidR="00554AC1">
        <w:rPr>
          <w:sz w:val="28"/>
        </w:rPr>
        <w:t>, администрация руководствуется следующими принципами: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>- совместная реализация целей и задач, заявленных в программе развития;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>- создание благоприятных условий для реализации личностно-ориентированного обучения, творческого развития и духовно-нравственного воспитания учащихся;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>- стимулирование роста профессионализма педагогического коллектива.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>Информационно-аналитическая деятельность представлена в школе еженедельными планерками, административными совещаниями, семинарами, педагогическими советами, методическим советом, заседаниями родительской общественности.</w:t>
      </w:r>
    </w:p>
    <w:p w:rsidR="00554AC1" w:rsidRDefault="00554AC1" w:rsidP="00BA75ED">
      <w:pPr>
        <w:jc w:val="both"/>
        <w:rPr>
          <w:sz w:val="28"/>
        </w:rPr>
      </w:pPr>
    </w:p>
    <w:p w:rsidR="00554AC1" w:rsidRPr="00554AC1" w:rsidRDefault="00554AC1" w:rsidP="00BA75ED">
      <w:pPr>
        <w:jc w:val="both"/>
        <w:rPr>
          <w:b/>
          <w:sz w:val="28"/>
        </w:rPr>
      </w:pPr>
      <w:r w:rsidRPr="00554AC1">
        <w:rPr>
          <w:b/>
          <w:sz w:val="28"/>
          <w:lang w:val="en-US"/>
        </w:rPr>
        <w:t>IV</w:t>
      </w:r>
      <w:r w:rsidRPr="00554AC1">
        <w:rPr>
          <w:b/>
          <w:sz w:val="28"/>
        </w:rPr>
        <w:t>.Условия осуществления общеобразовательного процесса</w:t>
      </w:r>
    </w:p>
    <w:p w:rsidR="00554AC1" w:rsidRDefault="00554AC1" w:rsidP="00BA75ED">
      <w:pPr>
        <w:jc w:val="both"/>
        <w:rPr>
          <w:sz w:val="28"/>
        </w:rPr>
      </w:pP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>В школе созданы условия для полноценного осуществления образовательного процесса: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>- школа укомплектована кадрами на 100%;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>- деятельность школы строится в соответствии с государственной нормативной базой и локальными актами;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>- создана и постоянно совершенствуется материально-техническая база школы;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>- отлажена система повышения квалификации педагогов, изучения передового опыта, знакомства с современными инновационными технологиями;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lastRenderedPageBreak/>
        <w:tab/>
        <w:t>- структура управления школой предусматривает обязательное вынесение вопросов, связанных с воспитанием учащихся, на рассмотрение всех участников образовательного процесса;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>- в школе созданы условия для самореализации ребенка во внеурочной деятельности;</w:t>
      </w:r>
    </w:p>
    <w:p w:rsidR="00554AC1" w:rsidRDefault="00554AC1" w:rsidP="00BA75ED">
      <w:pPr>
        <w:jc w:val="both"/>
        <w:rPr>
          <w:sz w:val="28"/>
        </w:rPr>
      </w:pPr>
      <w:r>
        <w:rPr>
          <w:sz w:val="28"/>
        </w:rPr>
        <w:tab/>
        <w:t xml:space="preserve">- существует система анкетирования, выявление общественного мнения для совершенствования образовательного </w:t>
      </w:r>
      <w:r w:rsidR="00DE6F12">
        <w:rPr>
          <w:sz w:val="28"/>
        </w:rPr>
        <w:t>процесса;</w:t>
      </w:r>
    </w:p>
    <w:p w:rsidR="00DE6F12" w:rsidRDefault="00DE6F12" w:rsidP="00BA75ED">
      <w:pPr>
        <w:jc w:val="both"/>
        <w:rPr>
          <w:sz w:val="28"/>
        </w:rPr>
      </w:pPr>
      <w:r>
        <w:rPr>
          <w:sz w:val="28"/>
        </w:rPr>
        <w:tab/>
        <w:t>- в школе планомерно выстроена работа по сохранению и укреплению здоровья учащихся в безопасных, адаптированных к возможностям и способностям ребенка условиях;</w:t>
      </w:r>
    </w:p>
    <w:p w:rsidR="00DE6F12" w:rsidRDefault="00DE6F12" w:rsidP="00BA75ED">
      <w:pPr>
        <w:jc w:val="both"/>
        <w:rPr>
          <w:sz w:val="28"/>
        </w:rPr>
      </w:pPr>
      <w:r>
        <w:rPr>
          <w:sz w:val="28"/>
        </w:rPr>
        <w:tab/>
        <w:t>- налажена работа психолого-педагогической службы по преодолению трудностей в учебном процессе и разрешению конфликтных ситуаций;</w:t>
      </w:r>
    </w:p>
    <w:p w:rsidR="00DE6F12" w:rsidRDefault="00DE6F12" w:rsidP="00BA75ED">
      <w:pPr>
        <w:jc w:val="both"/>
        <w:rPr>
          <w:sz w:val="28"/>
        </w:rPr>
      </w:pPr>
      <w:r>
        <w:rPr>
          <w:sz w:val="28"/>
        </w:rPr>
        <w:tab/>
        <w:t>- отлажена система информирования участников образовательного процесса по средствам школьной газеты «Ровесник», стендов, рекламных буклетов и школьного сайта (</w:t>
      </w:r>
      <w:r>
        <w:rPr>
          <w:sz w:val="28"/>
          <w:lang w:val="en-US"/>
        </w:rPr>
        <w:t>school</w:t>
      </w:r>
      <w:r w:rsidRPr="00DE6F12">
        <w:rPr>
          <w:sz w:val="28"/>
        </w:rPr>
        <w:t>10-</w:t>
      </w:r>
      <w:proofErr w:type="spellStart"/>
      <w:r>
        <w:rPr>
          <w:sz w:val="28"/>
          <w:lang w:val="en-US"/>
        </w:rPr>
        <w:t>tiras</w:t>
      </w:r>
      <w:proofErr w:type="spellEnd"/>
      <w:r w:rsidRPr="00DE6F12">
        <w:rPr>
          <w:sz w:val="28"/>
        </w:rPr>
        <w:t>.</w:t>
      </w:r>
      <w:proofErr w:type="spellStart"/>
      <w:r>
        <w:rPr>
          <w:sz w:val="28"/>
          <w:lang w:val="en-US"/>
        </w:rPr>
        <w:t>ucoz</w:t>
      </w:r>
      <w:proofErr w:type="spellEnd"/>
      <w:r w:rsidRPr="00DE6F12">
        <w:rPr>
          <w:sz w:val="28"/>
        </w:rPr>
        <w:t>.</w:t>
      </w:r>
      <w:r>
        <w:rPr>
          <w:sz w:val="28"/>
          <w:lang w:val="en-US"/>
        </w:rPr>
        <w:t>com</w:t>
      </w:r>
      <w:r w:rsidRPr="00DE6F12">
        <w:rPr>
          <w:sz w:val="28"/>
        </w:rPr>
        <w:t>)</w:t>
      </w:r>
      <w:r>
        <w:rPr>
          <w:sz w:val="28"/>
        </w:rPr>
        <w:t>.</w:t>
      </w:r>
    </w:p>
    <w:p w:rsidR="00DE6F12" w:rsidRDefault="00DE6F12" w:rsidP="00BA75ED">
      <w:pPr>
        <w:jc w:val="both"/>
        <w:rPr>
          <w:sz w:val="28"/>
        </w:rPr>
      </w:pPr>
    </w:p>
    <w:p w:rsidR="00DE6F12" w:rsidRPr="00DE6F12" w:rsidRDefault="00DE6F12" w:rsidP="00BA75ED">
      <w:pPr>
        <w:jc w:val="both"/>
        <w:rPr>
          <w:b/>
          <w:sz w:val="28"/>
        </w:rPr>
      </w:pPr>
      <w:r w:rsidRPr="00DE6F12">
        <w:rPr>
          <w:b/>
          <w:sz w:val="28"/>
          <w:lang w:val="en-US"/>
        </w:rPr>
        <w:t>V</w:t>
      </w:r>
      <w:r w:rsidRPr="00DE6F12">
        <w:rPr>
          <w:b/>
          <w:sz w:val="28"/>
        </w:rPr>
        <w:t>.Материально-техническая база школы</w:t>
      </w:r>
    </w:p>
    <w:p w:rsidR="00DE6F12" w:rsidRPr="00DE6F12" w:rsidRDefault="00DE6F12" w:rsidP="00BA75ED">
      <w:pPr>
        <w:jc w:val="both"/>
        <w:rPr>
          <w:sz w:val="28"/>
        </w:rPr>
      </w:pPr>
    </w:p>
    <w:p w:rsidR="00DE6F12" w:rsidRPr="00DE6F12" w:rsidRDefault="00DE6F12" w:rsidP="00DE6F12">
      <w:pPr>
        <w:pStyle w:val="1"/>
        <w:rPr>
          <w:sz w:val="28"/>
        </w:rPr>
      </w:pPr>
      <w:r>
        <w:rPr>
          <w:sz w:val="28"/>
        </w:rPr>
        <w:tab/>
      </w:r>
      <w:r w:rsidRPr="00DE6F12">
        <w:rPr>
          <w:sz w:val="28"/>
        </w:rPr>
        <w:t xml:space="preserve">Оборудованные и паспортизированные в рамках школы кабинеты по  предметам: </w:t>
      </w:r>
    </w:p>
    <w:p w:rsid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русский язык и литература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DE6F12">
        <w:rPr>
          <w:color w:val="000000"/>
          <w:sz w:val="28"/>
          <w:szCs w:val="22"/>
        </w:rPr>
        <w:t>математика,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DE6F12">
        <w:rPr>
          <w:color w:val="000000"/>
          <w:sz w:val="28"/>
          <w:szCs w:val="22"/>
        </w:rPr>
        <w:t xml:space="preserve"> технология, 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DE6F12">
        <w:rPr>
          <w:color w:val="000000"/>
          <w:sz w:val="28"/>
          <w:szCs w:val="22"/>
        </w:rPr>
        <w:t xml:space="preserve"> история,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DE6F12">
        <w:rPr>
          <w:color w:val="000000"/>
          <w:sz w:val="28"/>
          <w:szCs w:val="22"/>
        </w:rPr>
        <w:t xml:space="preserve"> английский язык,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DE6F12">
        <w:rPr>
          <w:color w:val="000000"/>
          <w:sz w:val="28"/>
          <w:szCs w:val="22"/>
        </w:rPr>
        <w:t xml:space="preserve"> биология,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DE6F12">
        <w:rPr>
          <w:color w:val="000000"/>
          <w:sz w:val="28"/>
          <w:szCs w:val="22"/>
        </w:rPr>
        <w:t xml:space="preserve"> физика,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DE6F12">
        <w:rPr>
          <w:color w:val="000000"/>
          <w:sz w:val="28"/>
          <w:szCs w:val="22"/>
        </w:rPr>
        <w:t xml:space="preserve"> химия,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DE6F12">
        <w:rPr>
          <w:color w:val="000000"/>
          <w:sz w:val="28"/>
          <w:szCs w:val="22"/>
        </w:rPr>
        <w:t xml:space="preserve"> география,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DE6F12">
        <w:rPr>
          <w:color w:val="000000"/>
          <w:sz w:val="28"/>
          <w:szCs w:val="22"/>
        </w:rPr>
        <w:t>два компьютерных класса,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DE6F12">
        <w:rPr>
          <w:color w:val="000000"/>
          <w:sz w:val="28"/>
          <w:szCs w:val="22"/>
        </w:rPr>
        <w:t xml:space="preserve"> кабинеты русского языка и музыки с мультимедийным оборудованием,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DE6F12">
        <w:rPr>
          <w:color w:val="000000"/>
          <w:sz w:val="28"/>
          <w:szCs w:val="22"/>
        </w:rPr>
        <w:t xml:space="preserve"> производственные мастерские,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DE6F12">
        <w:rPr>
          <w:color w:val="000000"/>
          <w:sz w:val="28"/>
          <w:szCs w:val="22"/>
        </w:rPr>
        <w:t xml:space="preserve"> спортивный зал.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- </w:t>
      </w:r>
      <w:r w:rsidRPr="00DE6F12">
        <w:rPr>
          <w:bCs/>
          <w:sz w:val="28"/>
          <w:szCs w:val="22"/>
        </w:rPr>
        <w:t xml:space="preserve">кабинет логопеда 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- </w:t>
      </w:r>
      <w:r w:rsidRPr="00DE6F12">
        <w:rPr>
          <w:bCs/>
          <w:sz w:val="28"/>
          <w:szCs w:val="22"/>
        </w:rPr>
        <w:t>кабинет психолога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- </w:t>
      </w:r>
      <w:r w:rsidRPr="00DE6F12">
        <w:rPr>
          <w:bCs/>
          <w:sz w:val="28"/>
          <w:szCs w:val="22"/>
        </w:rPr>
        <w:t>медицинский кабинет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- </w:t>
      </w:r>
      <w:r w:rsidRPr="00DE6F12">
        <w:rPr>
          <w:bCs/>
          <w:sz w:val="28"/>
          <w:szCs w:val="22"/>
        </w:rPr>
        <w:t xml:space="preserve">стоматологический кабинет </w:t>
      </w:r>
    </w:p>
    <w:p w:rsidR="00DE6F12" w:rsidRPr="00DE6F12" w:rsidRDefault="00DE6F12" w:rsidP="00DE6F12">
      <w:pPr>
        <w:widowControl w:val="0"/>
        <w:autoSpaceDE w:val="0"/>
        <w:autoSpaceDN w:val="0"/>
        <w:adjustRightInd w:val="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- </w:t>
      </w:r>
      <w:r w:rsidRPr="00DE6F12">
        <w:rPr>
          <w:bCs/>
          <w:sz w:val="28"/>
          <w:szCs w:val="22"/>
        </w:rPr>
        <w:t>4 кабинета для кружковой работы</w:t>
      </w:r>
    </w:p>
    <w:p w:rsidR="00BA75ED" w:rsidRPr="00DE6F12" w:rsidRDefault="00DE6F12" w:rsidP="00516E1D">
      <w:pPr>
        <w:widowControl w:val="0"/>
        <w:autoSpaceDE w:val="0"/>
        <w:autoSpaceDN w:val="0"/>
        <w:adjustRightInd w:val="0"/>
        <w:rPr>
          <w:sz w:val="28"/>
        </w:rPr>
      </w:pPr>
      <w:r>
        <w:rPr>
          <w:bCs/>
          <w:sz w:val="28"/>
          <w:szCs w:val="22"/>
        </w:rPr>
        <w:t xml:space="preserve">- </w:t>
      </w:r>
      <w:r w:rsidRPr="00DE6F12">
        <w:rPr>
          <w:bCs/>
          <w:sz w:val="28"/>
          <w:szCs w:val="22"/>
        </w:rPr>
        <w:t>Стадион, включающий футбольное поле, беговые дорожки и площадки для групповых занятий с детьми.</w:t>
      </w:r>
    </w:p>
    <w:p w:rsidR="00D656F4" w:rsidRDefault="00DE6F12" w:rsidP="00D656F4">
      <w:pPr>
        <w:jc w:val="both"/>
        <w:rPr>
          <w:sz w:val="28"/>
        </w:rPr>
      </w:pPr>
      <w:r w:rsidRPr="00DE6F12">
        <w:rPr>
          <w:sz w:val="28"/>
        </w:rPr>
        <w:tab/>
        <w:t>Учебно-материальная база</w:t>
      </w:r>
      <w:r>
        <w:rPr>
          <w:sz w:val="28"/>
        </w:rPr>
        <w:t xml:space="preserve"> школы позволяет организованно, на современном уровне проводить учебно-воспитательную работу с учащимися. В школе оборудовано 2 компьютерных класса (13 и 7 рабочих мест). 80% учителей прошли курсы обучения на персональном компьютере с целью использования компьютерных обучающих</w:t>
      </w:r>
      <w:r w:rsidR="0065013B">
        <w:rPr>
          <w:sz w:val="28"/>
        </w:rPr>
        <w:t xml:space="preserve"> программ по всем предметам. В перспективном плане стоит задача дальнейшего обучения всех учителей работе с компьютерным оборудованием.</w:t>
      </w:r>
    </w:p>
    <w:p w:rsidR="009713D1" w:rsidRDefault="009713D1" w:rsidP="009713D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Школьная библиотека имеет фонд 26675 тыс. экземпляров книг.</w:t>
      </w:r>
    </w:p>
    <w:p w:rsidR="009713D1" w:rsidRDefault="009713D1" w:rsidP="009713D1">
      <w:pPr>
        <w:jc w:val="both"/>
        <w:rPr>
          <w:sz w:val="28"/>
        </w:rPr>
      </w:pPr>
      <w:r>
        <w:rPr>
          <w:sz w:val="28"/>
        </w:rPr>
        <w:tab/>
        <w:t>На конец учебного года количество учебников – 11109 экз.:</w:t>
      </w:r>
    </w:p>
    <w:p w:rsidR="009713D1" w:rsidRDefault="009713D1" w:rsidP="009713D1">
      <w:pPr>
        <w:spacing w:line="360" w:lineRule="auto"/>
        <w:jc w:val="both"/>
        <w:rPr>
          <w:sz w:val="28"/>
        </w:rPr>
      </w:pPr>
      <w:r>
        <w:rPr>
          <w:sz w:val="28"/>
        </w:rPr>
        <w:tab/>
        <w:t>- методической и художественной литературы – 15478 экз.;</w:t>
      </w:r>
    </w:p>
    <w:p w:rsidR="009713D1" w:rsidRDefault="009713D1" w:rsidP="00D656F4">
      <w:pPr>
        <w:jc w:val="both"/>
        <w:rPr>
          <w:sz w:val="28"/>
        </w:rPr>
      </w:pPr>
      <w:r>
        <w:rPr>
          <w:sz w:val="28"/>
        </w:rPr>
        <w:t>Новые поступления:</w:t>
      </w:r>
    </w:p>
    <w:p w:rsidR="009713D1" w:rsidRDefault="009713D1" w:rsidP="009713D1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Зеленина </w:t>
      </w:r>
      <w:r w:rsidR="00A21988">
        <w:rPr>
          <w:sz w:val="28"/>
        </w:rPr>
        <w:t>Л.М</w:t>
      </w:r>
      <w:r>
        <w:rPr>
          <w:sz w:val="28"/>
        </w:rPr>
        <w:t>. Русский язык, 1 класс – 30 экз.</w:t>
      </w:r>
    </w:p>
    <w:p w:rsidR="009713D1" w:rsidRDefault="009713D1" w:rsidP="009713D1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Зеленина </w:t>
      </w:r>
      <w:r w:rsidR="00A21988">
        <w:rPr>
          <w:sz w:val="28"/>
        </w:rPr>
        <w:t>Л.М</w:t>
      </w:r>
      <w:r>
        <w:rPr>
          <w:sz w:val="28"/>
        </w:rPr>
        <w:t>. Русский язык, 4 класс 1ч. – 30 экз.</w:t>
      </w:r>
    </w:p>
    <w:p w:rsidR="009713D1" w:rsidRDefault="009713D1" w:rsidP="009713D1">
      <w:pPr>
        <w:pStyle w:val="a7"/>
        <w:ind w:left="4320"/>
        <w:jc w:val="both"/>
        <w:rPr>
          <w:sz w:val="28"/>
        </w:rPr>
      </w:pPr>
      <w:r>
        <w:rPr>
          <w:sz w:val="28"/>
        </w:rPr>
        <w:t xml:space="preserve">      2ч. – 30 экз.</w:t>
      </w:r>
    </w:p>
    <w:p w:rsidR="009713D1" w:rsidRDefault="009713D1" w:rsidP="009713D1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Мордкович </w:t>
      </w:r>
      <w:r w:rsidR="00A21988">
        <w:rPr>
          <w:sz w:val="28"/>
        </w:rPr>
        <w:t>А.Г</w:t>
      </w:r>
      <w:r>
        <w:rPr>
          <w:sz w:val="28"/>
        </w:rPr>
        <w:t>. Алгебра, 10-11 класс 1ч. – 29 экз.</w:t>
      </w:r>
    </w:p>
    <w:p w:rsidR="009713D1" w:rsidRDefault="009713D1" w:rsidP="009713D1">
      <w:pPr>
        <w:pStyle w:val="a7"/>
        <w:ind w:left="4320"/>
        <w:jc w:val="both"/>
        <w:rPr>
          <w:sz w:val="28"/>
        </w:rPr>
      </w:pPr>
      <w:r>
        <w:rPr>
          <w:sz w:val="28"/>
        </w:rPr>
        <w:t xml:space="preserve">        2ч. – 29 экз.</w:t>
      </w:r>
    </w:p>
    <w:p w:rsidR="009713D1" w:rsidRDefault="009713D1" w:rsidP="009713D1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Кравченко А.И. Обществознание, 8 класс – 14 экз.</w:t>
      </w:r>
    </w:p>
    <w:p w:rsidR="009713D1" w:rsidRDefault="009713D1" w:rsidP="009713D1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Кравченко А.И. Обществознание, 9 класс – 14 экз.</w:t>
      </w:r>
    </w:p>
    <w:p w:rsidR="009713D1" w:rsidRDefault="009713D1" w:rsidP="009713D1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Кравченко А.И. Обществознание, 10 класс – 9 экз.</w:t>
      </w:r>
    </w:p>
    <w:p w:rsidR="009713D1" w:rsidRDefault="009713D1" w:rsidP="009713D1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Кравченко А.И. Обществознание, 11 класс – 9 экз.</w:t>
      </w:r>
    </w:p>
    <w:p w:rsidR="009713D1" w:rsidRPr="009713D1" w:rsidRDefault="009713D1" w:rsidP="009713D1">
      <w:pPr>
        <w:pStyle w:val="a7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Разумовская </w:t>
      </w:r>
      <w:r w:rsidR="00A21988">
        <w:rPr>
          <w:sz w:val="28"/>
        </w:rPr>
        <w:t>М.М.</w:t>
      </w:r>
      <w:r>
        <w:rPr>
          <w:sz w:val="28"/>
        </w:rPr>
        <w:t xml:space="preserve"> Русский язык, 6 класс – 30 экз.</w:t>
      </w:r>
      <w:r w:rsidRPr="009713D1">
        <w:rPr>
          <w:sz w:val="28"/>
        </w:rPr>
        <w:t xml:space="preserve"> </w:t>
      </w:r>
    </w:p>
    <w:p w:rsidR="009713D1" w:rsidRDefault="009713D1" w:rsidP="00D656F4">
      <w:pPr>
        <w:jc w:val="both"/>
        <w:rPr>
          <w:sz w:val="28"/>
        </w:rPr>
      </w:pPr>
    </w:p>
    <w:p w:rsidR="0065013B" w:rsidRPr="0065013B" w:rsidRDefault="0065013B" w:rsidP="00D656F4">
      <w:pPr>
        <w:jc w:val="both"/>
        <w:rPr>
          <w:b/>
          <w:sz w:val="28"/>
        </w:rPr>
      </w:pPr>
      <w:proofErr w:type="gramStart"/>
      <w:r w:rsidRPr="0065013B">
        <w:rPr>
          <w:b/>
          <w:sz w:val="28"/>
          <w:lang w:val="en-US"/>
        </w:rPr>
        <w:t>V</w:t>
      </w:r>
      <w:r>
        <w:rPr>
          <w:b/>
          <w:sz w:val="28"/>
          <w:lang w:val="en-US"/>
        </w:rPr>
        <w:t>I</w:t>
      </w:r>
      <w:r w:rsidRPr="0065013B">
        <w:rPr>
          <w:b/>
          <w:sz w:val="28"/>
        </w:rPr>
        <w:t>.Учебный план общеобразовательного учреждения.</w:t>
      </w:r>
      <w:proofErr w:type="gramEnd"/>
      <w:r w:rsidRPr="0065013B">
        <w:rPr>
          <w:b/>
          <w:sz w:val="28"/>
        </w:rPr>
        <w:t xml:space="preserve"> Режим обучения</w:t>
      </w:r>
    </w:p>
    <w:p w:rsidR="0065013B" w:rsidRPr="00DE6F12" w:rsidRDefault="0065013B" w:rsidP="00D656F4">
      <w:pPr>
        <w:jc w:val="both"/>
        <w:rPr>
          <w:sz w:val="28"/>
        </w:rPr>
      </w:pPr>
    </w:p>
    <w:p w:rsidR="0065013B" w:rsidRDefault="0065013B" w:rsidP="00D656F4">
      <w:pPr>
        <w:jc w:val="both"/>
        <w:rPr>
          <w:sz w:val="28"/>
        </w:rPr>
      </w:pPr>
      <w:r>
        <w:rPr>
          <w:b/>
          <w:sz w:val="28"/>
        </w:rPr>
        <w:tab/>
      </w:r>
      <w:r w:rsidRPr="0065013B">
        <w:rPr>
          <w:sz w:val="28"/>
        </w:rPr>
        <w:t xml:space="preserve">Учебный </w:t>
      </w:r>
      <w:r>
        <w:rPr>
          <w:sz w:val="28"/>
        </w:rPr>
        <w:t>план школы в 201</w:t>
      </w:r>
      <w:r w:rsidR="00327B1E">
        <w:rPr>
          <w:sz w:val="28"/>
        </w:rPr>
        <w:t>3</w:t>
      </w:r>
      <w:r>
        <w:rPr>
          <w:sz w:val="28"/>
        </w:rPr>
        <w:t>-201</w:t>
      </w:r>
      <w:r w:rsidR="00327B1E">
        <w:rPr>
          <w:sz w:val="28"/>
        </w:rPr>
        <w:t>4</w:t>
      </w:r>
      <w:r>
        <w:rPr>
          <w:sz w:val="28"/>
        </w:rPr>
        <w:t xml:space="preserve"> учебном году реализовал основную образовательную программу начального общего образования, основного общего и среднего общего (полного) образования.</w:t>
      </w:r>
    </w:p>
    <w:p w:rsidR="0065013B" w:rsidRDefault="0065013B" w:rsidP="00D656F4">
      <w:pPr>
        <w:jc w:val="both"/>
        <w:rPr>
          <w:sz w:val="28"/>
        </w:rPr>
      </w:pPr>
      <w:r>
        <w:rPr>
          <w:sz w:val="28"/>
        </w:rPr>
        <w:tab/>
        <w:t>При составлении учебного плана:</w:t>
      </w:r>
    </w:p>
    <w:p w:rsidR="0065013B" w:rsidRDefault="0065013B" w:rsidP="00D656F4">
      <w:pPr>
        <w:jc w:val="both"/>
        <w:rPr>
          <w:sz w:val="28"/>
        </w:rPr>
      </w:pPr>
      <w:r>
        <w:rPr>
          <w:sz w:val="28"/>
        </w:rPr>
        <w:t>1.Выявлены образовательные потребности учащихся и их родителей. Изучение социального заказа проводилось методом анкетирования.</w:t>
      </w:r>
    </w:p>
    <w:p w:rsidR="0065013B" w:rsidRDefault="0065013B" w:rsidP="00D656F4">
      <w:pPr>
        <w:jc w:val="both"/>
        <w:rPr>
          <w:sz w:val="28"/>
        </w:rPr>
      </w:pPr>
      <w:r>
        <w:rPr>
          <w:sz w:val="28"/>
        </w:rPr>
        <w:t xml:space="preserve">2.Сохранены все образовательные области </w:t>
      </w:r>
      <w:proofErr w:type="spellStart"/>
      <w:r>
        <w:rPr>
          <w:sz w:val="28"/>
        </w:rPr>
        <w:t>инвариативной</w:t>
      </w:r>
      <w:proofErr w:type="spellEnd"/>
      <w:r>
        <w:rPr>
          <w:sz w:val="28"/>
        </w:rPr>
        <w:t xml:space="preserve"> части Базисного учебно-развивающего плана.</w:t>
      </w:r>
    </w:p>
    <w:p w:rsidR="0065013B" w:rsidRDefault="0065013B" w:rsidP="00D656F4">
      <w:pPr>
        <w:jc w:val="both"/>
        <w:rPr>
          <w:sz w:val="28"/>
        </w:rPr>
      </w:pPr>
      <w:r>
        <w:rPr>
          <w:sz w:val="28"/>
        </w:rPr>
        <w:t xml:space="preserve">3.Сохранена преемственность между </w:t>
      </w:r>
      <w:proofErr w:type="spellStart"/>
      <w:r>
        <w:rPr>
          <w:sz w:val="28"/>
        </w:rPr>
        <w:t>инвариативной</w:t>
      </w:r>
      <w:proofErr w:type="spellEnd"/>
      <w:r>
        <w:rPr>
          <w:sz w:val="28"/>
        </w:rPr>
        <w:t xml:space="preserve"> и </w:t>
      </w:r>
      <w:proofErr w:type="gramStart"/>
      <w:r>
        <w:rPr>
          <w:sz w:val="28"/>
        </w:rPr>
        <w:t>вариативной</w:t>
      </w:r>
      <w:proofErr w:type="gramEnd"/>
      <w:r>
        <w:rPr>
          <w:sz w:val="28"/>
        </w:rPr>
        <w:t xml:space="preserve"> частями учебного плана.</w:t>
      </w:r>
    </w:p>
    <w:p w:rsidR="0065013B" w:rsidRDefault="0065013B" w:rsidP="00D656F4">
      <w:pPr>
        <w:jc w:val="both"/>
        <w:rPr>
          <w:sz w:val="28"/>
        </w:rPr>
      </w:pPr>
      <w:r>
        <w:rPr>
          <w:sz w:val="28"/>
        </w:rPr>
        <w:t>4.Определено содержание школьного компонента.</w:t>
      </w:r>
    </w:p>
    <w:p w:rsidR="00516E1D" w:rsidRDefault="0065013B" w:rsidP="00D656F4">
      <w:pPr>
        <w:jc w:val="both"/>
        <w:rPr>
          <w:sz w:val="28"/>
        </w:rPr>
      </w:pPr>
      <w:r>
        <w:rPr>
          <w:sz w:val="28"/>
        </w:rPr>
        <w:t>5.</w:t>
      </w:r>
      <w:r w:rsidR="00516E1D">
        <w:rPr>
          <w:sz w:val="28"/>
        </w:rPr>
        <w:t>Сформирован индивидуальный компонент, исходя из потребностей, возможностей, склонностей интересов учащихся.</w:t>
      </w:r>
    </w:p>
    <w:p w:rsidR="00516E1D" w:rsidRDefault="00516E1D" w:rsidP="00D656F4">
      <w:pPr>
        <w:jc w:val="both"/>
        <w:rPr>
          <w:sz w:val="28"/>
        </w:rPr>
      </w:pPr>
      <w:r>
        <w:rPr>
          <w:sz w:val="28"/>
        </w:rPr>
        <w:t>6.Обязательная и максимальная нагрузка определена во всех классах при</w:t>
      </w:r>
      <w:r w:rsidR="0065013B">
        <w:rPr>
          <w:sz w:val="28"/>
        </w:rPr>
        <w:t xml:space="preserve"> </w:t>
      </w:r>
      <w:r>
        <w:rPr>
          <w:sz w:val="28"/>
        </w:rPr>
        <w:t>5-ти и 6-дневной учебной неделе в соответствии с Базисным учебно-развивающим планом.</w:t>
      </w:r>
    </w:p>
    <w:p w:rsidR="00516E1D" w:rsidRDefault="00516E1D" w:rsidP="00D656F4">
      <w:pPr>
        <w:jc w:val="both"/>
        <w:rPr>
          <w:sz w:val="28"/>
        </w:rPr>
      </w:pPr>
      <w:r>
        <w:rPr>
          <w:sz w:val="28"/>
        </w:rPr>
        <w:t>7.Учтено выполнение санитарно-эпидемиологических требований к условиям и организации обучения в школе.</w:t>
      </w:r>
    </w:p>
    <w:p w:rsidR="00516E1D" w:rsidRDefault="00516E1D" w:rsidP="00516E1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65013B">
        <w:rPr>
          <w:sz w:val="28"/>
        </w:rPr>
        <w:t xml:space="preserve"> </w:t>
      </w:r>
      <w:r>
        <w:rPr>
          <w:sz w:val="28"/>
          <w:szCs w:val="28"/>
        </w:rPr>
        <w:t>План является нормативным актом, устанавливающим состав образовательных областей и перечень учебных предметов:</w:t>
      </w:r>
    </w:p>
    <w:p w:rsidR="00516E1D" w:rsidRDefault="00516E1D" w:rsidP="00516E1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учебное время, отводимое на освоение содержания образования по годам обучения, классам, образовательным областям и учебным предметам;</w:t>
      </w:r>
    </w:p>
    <w:p w:rsidR="00516E1D" w:rsidRDefault="00516E1D" w:rsidP="00516E1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долю республиканского компонента по каждому предмету и ступени общего образования;</w:t>
      </w:r>
    </w:p>
    <w:p w:rsidR="00516E1D" w:rsidRDefault="00516E1D" w:rsidP="0051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максимальной нагрузки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соответствии с базисным планом;</w:t>
      </w:r>
    </w:p>
    <w:p w:rsidR="00516E1D" w:rsidRDefault="00516E1D" w:rsidP="00516E1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бюджетного финансирования учебного плана.</w:t>
      </w:r>
    </w:p>
    <w:p w:rsidR="00516E1D" w:rsidRDefault="00516E1D" w:rsidP="00516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Образовательное учреждение среднего (полного) общего образования МОУ «ТСШ №10» работает в режиме школы  с  пребыванием учащихся в </w:t>
      </w:r>
      <w:r>
        <w:rPr>
          <w:sz w:val="28"/>
          <w:szCs w:val="28"/>
        </w:rPr>
        <w:lastRenderedPageBreak/>
        <w:t>школе с 8.30 часов до 16.00, для вечерних классов (очной системы образова</w:t>
      </w:r>
      <w:r w:rsidR="00327B1E">
        <w:rPr>
          <w:sz w:val="28"/>
          <w:szCs w:val="28"/>
        </w:rPr>
        <w:t xml:space="preserve">ния) с дневным пребыванием  </w:t>
      </w:r>
      <w:r>
        <w:rPr>
          <w:sz w:val="28"/>
          <w:szCs w:val="28"/>
        </w:rPr>
        <w:t xml:space="preserve">с 12.00 до 17.00, для вечерних классов (очной системы образования)  с 17.00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20.00.  На основе учебного плана организован учебно-воспитательный процесс для 1-4х, вечерних классов - по 5-ти дневной учебной неделе, для 5-11 классов - по 6-ти дневной учебной неделе.</w:t>
      </w:r>
    </w:p>
    <w:p w:rsidR="00516E1D" w:rsidRDefault="00516E1D" w:rsidP="00516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Контингент учащихся  МОУ «ТСШ №10» формируется, прежде всего, из числа детей школьного возраста, проживающих в микрорайоне школы и  для детей не имеющих основного общего  образования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 и среднег</w:t>
      </w:r>
      <w:r w:rsidR="000C5FD9">
        <w:rPr>
          <w:sz w:val="28"/>
          <w:szCs w:val="28"/>
        </w:rPr>
        <w:t xml:space="preserve">о </w:t>
      </w:r>
      <w:r w:rsidR="004D0A3D">
        <w:rPr>
          <w:sz w:val="28"/>
          <w:szCs w:val="28"/>
        </w:rPr>
        <w:t xml:space="preserve">       </w:t>
      </w:r>
      <w:proofErr w:type="gramStart"/>
      <w:r w:rsidR="000C5FD9">
        <w:rPr>
          <w:sz w:val="28"/>
          <w:szCs w:val="28"/>
        </w:rPr>
        <w:t xml:space="preserve">( </w:t>
      </w:r>
      <w:proofErr w:type="gramEnd"/>
      <w:r w:rsidR="000C5FD9">
        <w:rPr>
          <w:sz w:val="28"/>
          <w:szCs w:val="28"/>
        </w:rPr>
        <w:t>полного) общего образования</w:t>
      </w:r>
      <w:r>
        <w:rPr>
          <w:sz w:val="28"/>
          <w:szCs w:val="28"/>
        </w:rPr>
        <w:t>. С учетом введения с 2009-2010 учебного года нового Базисного  учебного плана 9-в класс</w:t>
      </w:r>
      <w:r w:rsidR="004D0A3D">
        <w:rPr>
          <w:sz w:val="28"/>
          <w:szCs w:val="28"/>
        </w:rPr>
        <w:t xml:space="preserve"> по статусу являе</w:t>
      </w:r>
      <w:r>
        <w:rPr>
          <w:sz w:val="28"/>
          <w:szCs w:val="28"/>
        </w:rPr>
        <w:t>тся вечерним</w:t>
      </w:r>
      <w:r w:rsidR="004D0A3D">
        <w:rPr>
          <w:sz w:val="28"/>
          <w:szCs w:val="28"/>
        </w:rPr>
        <w:t xml:space="preserve"> очной формы обучения (класс</w:t>
      </w:r>
      <w:r>
        <w:rPr>
          <w:sz w:val="28"/>
          <w:szCs w:val="28"/>
        </w:rPr>
        <w:t xml:space="preserve"> ККО). Эти подростки социально запущенные, </w:t>
      </w:r>
      <w:proofErr w:type="spellStart"/>
      <w:r>
        <w:rPr>
          <w:sz w:val="28"/>
          <w:szCs w:val="28"/>
        </w:rPr>
        <w:t>дезадаптированные</w:t>
      </w:r>
      <w:proofErr w:type="spellEnd"/>
      <w:r>
        <w:rPr>
          <w:sz w:val="28"/>
          <w:szCs w:val="28"/>
        </w:rPr>
        <w:t xml:space="preserve">, девиантного поведения. С целью выработки у этих ребят сознательного отношения к труду, профессионального самоопределения в условиях свободы выбора сферы деятельности в соответствии со своими возможностями,  способностями и с учетом требований рынка труда.  В этих классах МУПК организует группы по выбору специальностей, нуждающиеся учащиеся обеспечиваются питанием. </w:t>
      </w:r>
    </w:p>
    <w:p w:rsidR="00516E1D" w:rsidRDefault="00516E1D" w:rsidP="00516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327B1E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327B1E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 планируется осуществить набор учащихся и комплектование двух 1-х классов и одного 10 класса </w:t>
      </w:r>
      <w:r w:rsidR="004D0A3D">
        <w:rPr>
          <w:sz w:val="28"/>
          <w:szCs w:val="28"/>
        </w:rPr>
        <w:t>общеобразовательной школы,  одного</w:t>
      </w:r>
      <w:r>
        <w:rPr>
          <w:sz w:val="28"/>
          <w:szCs w:val="28"/>
        </w:rPr>
        <w:t xml:space="preserve"> 10 класс</w:t>
      </w:r>
      <w:r w:rsidR="004D0A3D">
        <w:rPr>
          <w:sz w:val="28"/>
          <w:szCs w:val="28"/>
        </w:rPr>
        <w:t>а</w:t>
      </w:r>
      <w:r>
        <w:rPr>
          <w:sz w:val="28"/>
          <w:szCs w:val="28"/>
        </w:rPr>
        <w:t xml:space="preserve"> вечернего обучения,  а в целом планируемая школьная сеть будет составлять:</w:t>
      </w:r>
    </w:p>
    <w:p w:rsidR="00516E1D" w:rsidRDefault="00516E1D" w:rsidP="00516E1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ступень (1-4 классы) – 8 классов</w:t>
      </w:r>
    </w:p>
    <w:p w:rsidR="00516E1D" w:rsidRDefault="00516E1D" w:rsidP="00516E1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27B1E">
        <w:rPr>
          <w:sz w:val="28"/>
          <w:szCs w:val="28"/>
        </w:rPr>
        <w:t xml:space="preserve"> ступень (5-9 классы) – 9</w:t>
      </w:r>
      <w:r>
        <w:rPr>
          <w:sz w:val="28"/>
          <w:szCs w:val="28"/>
        </w:rPr>
        <w:t xml:space="preserve"> классов</w:t>
      </w:r>
    </w:p>
    <w:p w:rsidR="00516E1D" w:rsidRDefault="00516E1D" w:rsidP="00516E1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ступень (10-11 кл</w:t>
      </w:r>
      <w:r w:rsidR="00327B1E">
        <w:rPr>
          <w:sz w:val="28"/>
          <w:szCs w:val="28"/>
        </w:rPr>
        <w:t>ассы) – 1</w:t>
      </w:r>
      <w:r>
        <w:rPr>
          <w:sz w:val="28"/>
          <w:szCs w:val="28"/>
        </w:rPr>
        <w:t xml:space="preserve"> класса</w:t>
      </w:r>
    </w:p>
    <w:p w:rsidR="00516E1D" w:rsidRDefault="00516E1D" w:rsidP="00516E1D">
      <w:pPr>
        <w:rPr>
          <w:sz w:val="28"/>
          <w:szCs w:val="28"/>
        </w:rPr>
      </w:pPr>
      <w:r>
        <w:rPr>
          <w:sz w:val="28"/>
          <w:szCs w:val="28"/>
        </w:rPr>
        <w:t>-вечерние классы:</w:t>
      </w:r>
    </w:p>
    <w:p w:rsidR="00516E1D" w:rsidRDefault="00516E1D" w:rsidP="00516E1D">
      <w:pPr>
        <w:rPr>
          <w:sz w:val="28"/>
          <w:szCs w:val="28"/>
        </w:rPr>
      </w:pPr>
      <w:r>
        <w:rPr>
          <w:sz w:val="28"/>
          <w:szCs w:val="28"/>
        </w:rPr>
        <w:t>9 классы – 1</w:t>
      </w:r>
    </w:p>
    <w:p w:rsidR="00516E1D" w:rsidRDefault="00327B1E" w:rsidP="00516E1D">
      <w:pPr>
        <w:rPr>
          <w:sz w:val="28"/>
          <w:szCs w:val="28"/>
        </w:rPr>
      </w:pPr>
      <w:r>
        <w:rPr>
          <w:sz w:val="28"/>
          <w:szCs w:val="28"/>
        </w:rPr>
        <w:t>10 классы -1</w:t>
      </w:r>
    </w:p>
    <w:p w:rsidR="00516E1D" w:rsidRDefault="00327B1E" w:rsidP="00516E1D">
      <w:pPr>
        <w:rPr>
          <w:sz w:val="28"/>
          <w:szCs w:val="28"/>
        </w:rPr>
      </w:pPr>
      <w:r>
        <w:rPr>
          <w:sz w:val="28"/>
          <w:szCs w:val="28"/>
        </w:rPr>
        <w:t>11 классы -1</w:t>
      </w:r>
    </w:p>
    <w:p w:rsidR="00516E1D" w:rsidRDefault="00516E1D" w:rsidP="00516E1D">
      <w:pPr>
        <w:rPr>
          <w:sz w:val="28"/>
          <w:szCs w:val="28"/>
        </w:rPr>
      </w:pPr>
      <w:r>
        <w:rPr>
          <w:sz w:val="28"/>
          <w:szCs w:val="28"/>
        </w:rPr>
        <w:t>12 класс -1</w:t>
      </w:r>
    </w:p>
    <w:p w:rsidR="00516E1D" w:rsidRDefault="00516E1D" w:rsidP="00516E1D">
      <w:pPr>
        <w:rPr>
          <w:sz w:val="28"/>
          <w:szCs w:val="28"/>
        </w:rPr>
      </w:pPr>
      <w:r>
        <w:rPr>
          <w:sz w:val="28"/>
          <w:szCs w:val="28"/>
        </w:rPr>
        <w:t>Итого: 2</w:t>
      </w:r>
      <w:r w:rsidR="00327B1E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</w:t>
      </w:r>
      <w:r w:rsidR="00327B1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16E1D" w:rsidRDefault="00516E1D" w:rsidP="00516E1D">
      <w:pPr>
        <w:rPr>
          <w:sz w:val="28"/>
          <w:szCs w:val="28"/>
        </w:rPr>
      </w:pPr>
    </w:p>
    <w:p w:rsidR="00516E1D" w:rsidRPr="00516E1D" w:rsidRDefault="00516E1D" w:rsidP="00516E1D">
      <w:pPr>
        <w:rPr>
          <w:b/>
          <w:sz w:val="28"/>
          <w:szCs w:val="28"/>
        </w:rPr>
      </w:pPr>
      <w:r w:rsidRPr="00516E1D">
        <w:rPr>
          <w:b/>
          <w:sz w:val="28"/>
          <w:szCs w:val="28"/>
          <w:lang w:val="en-US"/>
        </w:rPr>
        <w:t>VII</w:t>
      </w:r>
      <w:r w:rsidRPr="00516E1D">
        <w:rPr>
          <w:b/>
          <w:sz w:val="28"/>
          <w:szCs w:val="28"/>
        </w:rPr>
        <w:t>.Кадровое обеспечение общеобразовательного процесса</w:t>
      </w:r>
    </w:p>
    <w:p w:rsidR="00516E1D" w:rsidRPr="00516E1D" w:rsidRDefault="00516E1D" w:rsidP="00516E1D">
      <w:pPr>
        <w:rPr>
          <w:b/>
          <w:sz w:val="28"/>
          <w:szCs w:val="28"/>
        </w:rPr>
      </w:pPr>
    </w:p>
    <w:p w:rsidR="00516E1D" w:rsidRPr="00516E1D" w:rsidRDefault="00516E1D" w:rsidP="00516E1D">
      <w:pPr>
        <w:ind w:firstLine="708"/>
        <w:jc w:val="both"/>
        <w:rPr>
          <w:color w:val="000000"/>
          <w:sz w:val="28"/>
          <w:szCs w:val="22"/>
        </w:rPr>
      </w:pPr>
      <w:r w:rsidRPr="00516E1D">
        <w:rPr>
          <w:color w:val="000000"/>
          <w:sz w:val="28"/>
          <w:szCs w:val="22"/>
        </w:rPr>
        <w:t>В</w:t>
      </w:r>
      <w:r w:rsidR="002A0C0A">
        <w:rPr>
          <w:color w:val="000000"/>
          <w:sz w:val="28"/>
          <w:szCs w:val="22"/>
        </w:rPr>
        <w:t xml:space="preserve"> МОУ «ТСШ №10»  работает всего 68</w:t>
      </w:r>
      <w:r w:rsidRPr="00516E1D">
        <w:rPr>
          <w:color w:val="000000"/>
          <w:sz w:val="28"/>
          <w:szCs w:val="22"/>
        </w:rPr>
        <w:t xml:space="preserve"> человек, из них 6 человек – управляющий персонал, </w:t>
      </w:r>
      <w:r w:rsidR="00327B1E">
        <w:rPr>
          <w:color w:val="000000"/>
          <w:sz w:val="28"/>
          <w:szCs w:val="22"/>
        </w:rPr>
        <w:t>4</w:t>
      </w:r>
      <w:r w:rsidR="002A0C0A">
        <w:rPr>
          <w:color w:val="000000"/>
          <w:sz w:val="28"/>
          <w:szCs w:val="22"/>
        </w:rPr>
        <w:t>3 преподавателей, 19</w:t>
      </w:r>
      <w:r w:rsidRPr="00516E1D">
        <w:rPr>
          <w:color w:val="000000"/>
          <w:sz w:val="28"/>
          <w:szCs w:val="22"/>
        </w:rPr>
        <w:t xml:space="preserve"> - технический персонал. В школе стабильный преподавательский состав, но  наблюдается высокая текучесть кадров среди технического персонала, из-за низкой оплаты труда.</w:t>
      </w:r>
    </w:p>
    <w:p w:rsidR="00516E1D" w:rsidRDefault="00516E1D" w:rsidP="00516E1D">
      <w:pPr>
        <w:ind w:firstLine="720"/>
        <w:jc w:val="both"/>
        <w:rPr>
          <w:color w:val="000000"/>
          <w:sz w:val="28"/>
          <w:szCs w:val="22"/>
        </w:rPr>
      </w:pPr>
      <w:r w:rsidRPr="00516E1D">
        <w:rPr>
          <w:color w:val="000000"/>
          <w:sz w:val="28"/>
          <w:szCs w:val="22"/>
        </w:rPr>
        <w:t xml:space="preserve">Высшее образование имеют </w:t>
      </w:r>
      <w:r w:rsidR="00327B1E">
        <w:rPr>
          <w:color w:val="000000"/>
          <w:sz w:val="28"/>
          <w:szCs w:val="22"/>
        </w:rPr>
        <w:t>51</w:t>
      </w:r>
      <w:r w:rsidRPr="00516E1D">
        <w:rPr>
          <w:color w:val="000000"/>
          <w:sz w:val="28"/>
          <w:szCs w:val="22"/>
        </w:rPr>
        <w:t xml:space="preserve"> педагога, 1  человек -  с неоконченн</w:t>
      </w:r>
      <w:r w:rsidR="00327B1E">
        <w:rPr>
          <w:color w:val="000000"/>
          <w:sz w:val="28"/>
          <w:szCs w:val="22"/>
        </w:rPr>
        <w:t>ым высшим, 1</w:t>
      </w:r>
      <w:r w:rsidRPr="00516E1D">
        <w:rPr>
          <w:color w:val="000000"/>
          <w:sz w:val="28"/>
          <w:szCs w:val="22"/>
        </w:rPr>
        <w:t xml:space="preserve"> – со средне-специальным образованием.   </w:t>
      </w:r>
    </w:p>
    <w:p w:rsidR="002A0C0A" w:rsidRDefault="002A0C0A" w:rsidP="00750B03">
      <w:pPr>
        <w:widowControl w:val="0"/>
        <w:shd w:val="clear" w:color="auto" w:fill="FFFFFF"/>
        <w:autoSpaceDE w:val="0"/>
        <w:autoSpaceDN w:val="0"/>
        <w:adjustRightInd w:val="0"/>
        <w:spacing w:before="178" w:line="202" w:lineRule="exact"/>
        <w:jc w:val="center"/>
        <w:rPr>
          <w:b/>
          <w:bCs/>
          <w:i/>
          <w:sz w:val="28"/>
          <w:szCs w:val="18"/>
        </w:rPr>
      </w:pPr>
    </w:p>
    <w:p w:rsidR="00004886" w:rsidRDefault="00004886" w:rsidP="00750B03">
      <w:pPr>
        <w:widowControl w:val="0"/>
        <w:shd w:val="clear" w:color="auto" w:fill="FFFFFF"/>
        <w:autoSpaceDE w:val="0"/>
        <w:autoSpaceDN w:val="0"/>
        <w:adjustRightInd w:val="0"/>
        <w:spacing w:before="178" w:line="202" w:lineRule="exact"/>
        <w:jc w:val="center"/>
        <w:rPr>
          <w:b/>
          <w:bCs/>
          <w:i/>
          <w:sz w:val="28"/>
          <w:szCs w:val="18"/>
        </w:rPr>
      </w:pPr>
    </w:p>
    <w:p w:rsidR="00004886" w:rsidRDefault="00004886" w:rsidP="00750B03">
      <w:pPr>
        <w:widowControl w:val="0"/>
        <w:shd w:val="clear" w:color="auto" w:fill="FFFFFF"/>
        <w:autoSpaceDE w:val="0"/>
        <w:autoSpaceDN w:val="0"/>
        <w:adjustRightInd w:val="0"/>
        <w:spacing w:before="178" w:line="202" w:lineRule="exact"/>
        <w:jc w:val="center"/>
        <w:rPr>
          <w:b/>
          <w:bCs/>
          <w:i/>
          <w:sz w:val="28"/>
          <w:szCs w:val="18"/>
        </w:rPr>
      </w:pPr>
    </w:p>
    <w:p w:rsidR="00004886" w:rsidRDefault="00004886" w:rsidP="00750B03">
      <w:pPr>
        <w:widowControl w:val="0"/>
        <w:shd w:val="clear" w:color="auto" w:fill="FFFFFF"/>
        <w:autoSpaceDE w:val="0"/>
        <w:autoSpaceDN w:val="0"/>
        <w:adjustRightInd w:val="0"/>
        <w:spacing w:before="178" w:line="202" w:lineRule="exact"/>
        <w:jc w:val="center"/>
        <w:rPr>
          <w:b/>
          <w:bCs/>
          <w:i/>
          <w:sz w:val="28"/>
          <w:szCs w:val="18"/>
        </w:rPr>
      </w:pPr>
    </w:p>
    <w:p w:rsidR="00004886" w:rsidRDefault="00004886" w:rsidP="00750B03">
      <w:pPr>
        <w:widowControl w:val="0"/>
        <w:shd w:val="clear" w:color="auto" w:fill="FFFFFF"/>
        <w:autoSpaceDE w:val="0"/>
        <w:autoSpaceDN w:val="0"/>
        <w:adjustRightInd w:val="0"/>
        <w:spacing w:before="178" w:line="202" w:lineRule="exact"/>
        <w:jc w:val="center"/>
        <w:rPr>
          <w:b/>
          <w:bCs/>
          <w:i/>
          <w:sz w:val="28"/>
          <w:szCs w:val="18"/>
        </w:rPr>
      </w:pPr>
    </w:p>
    <w:p w:rsidR="00516E1D" w:rsidRPr="00516E1D" w:rsidRDefault="00750B03" w:rsidP="00750B03">
      <w:pPr>
        <w:widowControl w:val="0"/>
        <w:shd w:val="clear" w:color="auto" w:fill="FFFFFF"/>
        <w:autoSpaceDE w:val="0"/>
        <w:autoSpaceDN w:val="0"/>
        <w:adjustRightInd w:val="0"/>
        <w:spacing w:before="178" w:line="202" w:lineRule="exact"/>
        <w:jc w:val="center"/>
        <w:rPr>
          <w:b/>
          <w:i/>
          <w:color w:val="000000"/>
          <w:sz w:val="36"/>
          <w:szCs w:val="22"/>
        </w:rPr>
      </w:pPr>
      <w:r w:rsidRPr="00750B03">
        <w:rPr>
          <w:b/>
          <w:bCs/>
          <w:i/>
          <w:sz w:val="28"/>
          <w:szCs w:val="18"/>
        </w:rPr>
        <w:lastRenderedPageBreak/>
        <w:t>Возрастной состав педагогических кадров</w:t>
      </w: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750B03" w:rsidP="00516E1D">
      <w:pPr>
        <w:ind w:firstLine="720"/>
        <w:jc w:val="center"/>
        <w:rPr>
          <w:color w:val="000000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3F8DF7A" wp14:editId="1DA2192C">
            <wp:simplePos x="0" y="0"/>
            <wp:positionH relativeFrom="column">
              <wp:posOffset>875030</wp:posOffset>
            </wp:positionH>
            <wp:positionV relativeFrom="paragraph">
              <wp:posOffset>26035</wp:posOffset>
            </wp:positionV>
            <wp:extent cx="4115435" cy="2592070"/>
            <wp:effectExtent l="0" t="0" r="0" b="0"/>
            <wp:wrapTight wrapText="bothSides">
              <wp:wrapPolygon edited="0">
                <wp:start x="0" y="0"/>
                <wp:lineTo x="0" y="21431"/>
                <wp:lineTo x="21497" y="21431"/>
                <wp:lineTo x="2149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516E1D" w:rsidRDefault="00516E1D" w:rsidP="00516E1D">
      <w:pPr>
        <w:ind w:firstLine="720"/>
        <w:jc w:val="center"/>
        <w:rPr>
          <w:color w:val="000000"/>
          <w:sz w:val="20"/>
          <w:szCs w:val="20"/>
        </w:rPr>
      </w:pPr>
    </w:p>
    <w:p w:rsidR="002A0C0A" w:rsidRDefault="002A0C0A" w:rsidP="00750B0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2"/>
        </w:rPr>
      </w:pPr>
    </w:p>
    <w:p w:rsidR="00750B03" w:rsidRPr="00750B03" w:rsidRDefault="00750B03" w:rsidP="00750B0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2"/>
        </w:rPr>
      </w:pPr>
      <w:r w:rsidRPr="00750B03">
        <w:rPr>
          <w:b/>
          <w:bCs/>
          <w:i/>
          <w:sz w:val="28"/>
          <w:szCs w:val="22"/>
        </w:rPr>
        <w:t>Кадровый состав педагогов по стажу</w:t>
      </w:r>
    </w:p>
    <w:p w:rsidR="00750B03" w:rsidRDefault="00750B03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60288" behindDoc="1" locked="0" layoutInCell="1" allowOverlap="1" wp14:anchorId="3679E67F" wp14:editId="7D8C6A0E">
            <wp:simplePos x="0" y="0"/>
            <wp:positionH relativeFrom="column">
              <wp:posOffset>843280</wp:posOffset>
            </wp:positionH>
            <wp:positionV relativeFrom="paragraph">
              <wp:posOffset>108585</wp:posOffset>
            </wp:positionV>
            <wp:extent cx="4236720" cy="2552065"/>
            <wp:effectExtent l="19050" t="19050" r="11430" b="19685"/>
            <wp:wrapTight wrapText="bothSides">
              <wp:wrapPolygon edited="0">
                <wp:start x="-97" y="-161"/>
                <wp:lineTo x="-97" y="21605"/>
                <wp:lineTo x="21561" y="21605"/>
                <wp:lineTo x="21561" y="-161"/>
                <wp:lineTo x="-97" y="-16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5520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516E1D" w:rsidRDefault="00516E1D" w:rsidP="00516E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2"/>
        </w:rPr>
      </w:pPr>
      <w:r w:rsidRPr="00516E1D">
        <w:rPr>
          <w:bCs/>
          <w:sz w:val="28"/>
          <w:szCs w:val="22"/>
        </w:rPr>
        <w:t xml:space="preserve">Приведенные данные свидетельствуют о том, что наибольший процент представляют учителя в возрасте от 30 до 50 лет, это уже профессионально сложившиеся педагоги, имеющие необходимые знания и умения для качественного преподавания предметов. </w:t>
      </w:r>
    </w:p>
    <w:p w:rsidR="002700E8" w:rsidRPr="00516E1D" w:rsidRDefault="002700E8" w:rsidP="002700E8">
      <w:pPr>
        <w:ind w:firstLine="360"/>
        <w:jc w:val="both"/>
        <w:rPr>
          <w:bCs/>
          <w:sz w:val="28"/>
          <w:szCs w:val="22"/>
        </w:rPr>
      </w:pPr>
      <w:r w:rsidRPr="00516E1D">
        <w:rPr>
          <w:color w:val="000000"/>
          <w:sz w:val="28"/>
          <w:szCs w:val="22"/>
        </w:rPr>
        <w:t xml:space="preserve">В школе ведется работа с кадрами, т.е. обучение, развитие. Многие учителя занимаются саморазвитием и самоорганизацией. Несколько человек в данный момент являются студентами и получают второе высшее образование. Для подтверждения своей квалификации учителя один раз в пять лет проходят аттестацию. </w:t>
      </w:r>
    </w:p>
    <w:p w:rsidR="002A0C0A" w:rsidRDefault="002A0C0A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 2013-2014 учебном году курсы повышения квалификации прошли следующие педагоги:</w:t>
      </w:r>
    </w:p>
    <w:p w:rsidR="002A0C0A" w:rsidRDefault="002A0C0A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Маковий Е.А., </w:t>
      </w:r>
      <w:proofErr w:type="spellStart"/>
      <w:proofErr w:type="gramStart"/>
      <w:r>
        <w:rPr>
          <w:color w:val="000000"/>
          <w:sz w:val="28"/>
          <w:szCs w:val="22"/>
        </w:rPr>
        <w:t>зам.директора</w:t>
      </w:r>
      <w:proofErr w:type="spellEnd"/>
      <w:r>
        <w:rPr>
          <w:color w:val="000000"/>
          <w:sz w:val="28"/>
          <w:szCs w:val="22"/>
        </w:rPr>
        <w:t xml:space="preserve"> по</w:t>
      </w:r>
      <w:proofErr w:type="gramEnd"/>
      <w:r>
        <w:rPr>
          <w:color w:val="000000"/>
          <w:sz w:val="28"/>
          <w:szCs w:val="22"/>
        </w:rPr>
        <w:t xml:space="preserve"> УВР</w:t>
      </w:r>
    </w:p>
    <w:p w:rsidR="002A0C0A" w:rsidRDefault="002A0C0A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Штырба Г.А., </w:t>
      </w:r>
      <w:proofErr w:type="spellStart"/>
      <w:proofErr w:type="gramStart"/>
      <w:r>
        <w:rPr>
          <w:color w:val="000000"/>
          <w:sz w:val="28"/>
          <w:szCs w:val="22"/>
        </w:rPr>
        <w:t>зам.директора</w:t>
      </w:r>
      <w:proofErr w:type="spellEnd"/>
      <w:r>
        <w:rPr>
          <w:color w:val="000000"/>
          <w:sz w:val="28"/>
          <w:szCs w:val="22"/>
        </w:rPr>
        <w:t xml:space="preserve"> по</w:t>
      </w:r>
      <w:proofErr w:type="gramEnd"/>
      <w:r>
        <w:rPr>
          <w:color w:val="000000"/>
          <w:sz w:val="28"/>
          <w:szCs w:val="22"/>
        </w:rPr>
        <w:t xml:space="preserve"> УВР</w:t>
      </w:r>
    </w:p>
    <w:p w:rsidR="002A0C0A" w:rsidRDefault="002A0C0A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Фурдуй Т.П., учитель английского языка</w:t>
      </w:r>
    </w:p>
    <w:p w:rsidR="002A0C0A" w:rsidRDefault="002A0C0A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Доброва Е.Н., логопед-психолог</w:t>
      </w:r>
    </w:p>
    <w:p w:rsidR="002A0C0A" w:rsidRDefault="002A0C0A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Горобец Н.Н., учитель молдавского языка</w:t>
      </w:r>
    </w:p>
    <w:p w:rsidR="002A0C0A" w:rsidRDefault="002A0C0A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- </w:t>
      </w:r>
      <w:r w:rsidR="002700E8">
        <w:rPr>
          <w:color w:val="000000"/>
          <w:sz w:val="28"/>
          <w:szCs w:val="22"/>
        </w:rPr>
        <w:t>Григоренко Л.Д., учитель математики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Порожнякова Л.Ф., учитель биологии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Станишевская В.И., учитель географии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Дьяченко Р.В., учитель начальных классов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 2013-2014 учебном году прошли тематические курсы: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Кушкова М.В., </w:t>
      </w:r>
      <w:proofErr w:type="spellStart"/>
      <w:proofErr w:type="gramStart"/>
      <w:r>
        <w:rPr>
          <w:color w:val="000000"/>
          <w:sz w:val="28"/>
          <w:szCs w:val="22"/>
        </w:rPr>
        <w:t>зам.директора</w:t>
      </w:r>
      <w:proofErr w:type="spellEnd"/>
      <w:r>
        <w:rPr>
          <w:color w:val="000000"/>
          <w:sz w:val="28"/>
          <w:szCs w:val="22"/>
        </w:rPr>
        <w:t xml:space="preserve"> по</w:t>
      </w:r>
      <w:proofErr w:type="gramEnd"/>
      <w:r>
        <w:rPr>
          <w:color w:val="000000"/>
          <w:sz w:val="28"/>
          <w:szCs w:val="22"/>
        </w:rPr>
        <w:t xml:space="preserve"> ВР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Васильева Т.М., учитель молдавского языка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Цуркан В.И., учитель молдавского языка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Нечаева Л.В., учитель химии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Бродецкая Н.Н., учитель украинского языка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Тутарова О.С., учитель русского языка и литературы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Узунов В.Д., учитель истории</w:t>
      </w:r>
    </w:p>
    <w:p w:rsidR="002700E8" w:rsidRDefault="002700E8" w:rsidP="00516E1D">
      <w:pPr>
        <w:ind w:firstLine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Терлецкая А.Ф., учитель математики.</w:t>
      </w:r>
    </w:p>
    <w:p w:rsidR="00516E1D" w:rsidRPr="00516E1D" w:rsidRDefault="00516E1D" w:rsidP="00516E1D">
      <w:pPr>
        <w:ind w:firstLine="360"/>
        <w:jc w:val="both"/>
        <w:rPr>
          <w:color w:val="000000"/>
          <w:sz w:val="28"/>
          <w:szCs w:val="22"/>
        </w:rPr>
      </w:pPr>
      <w:r w:rsidRPr="00516E1D">
        <w:rPr>
          <w:color w:val="000000"/>
          <w:sz w:val="28"/>
          <w:szCs w:val="22"/>
        </w:rPr>
        <w:t xml:space="preserve">Наиболее сильная сторона </w:t>
      </w:r>
      <w:proofErr w:type="spellStart"/>
      <w:r w:rsidRPr="00516E1D">
        <w:rPr>
          <w:color w:val="000000"/>
          <w:sz w:val="28"/>
          <w:szCs w:val="22"/>
        </w:rPr>
        <w:t>педколлектива</w:t>
      </w:r>
      <w:proofErr w:type="spellEnd"/>
      <w:r w:rsidRPr="00516E1D">
        <w:rPr>
          <w:color w:val="000000"/>
          <w:sz w:val="28"/>
          <w:szCs w:val="22"/>
        </w:rPr>
        <w:t xml:space="preserve"> – стремление шагать в ногу со временем, творческий подход к своей работе, взаимопонимание, постоянная работа над совершенствованием учебно-воспитательного процесса. </w:t>
      </w:r>
    </w:p>
    <w:p w:rsidR="00516E1D" w:rsidRPr="00516E1D" w:rsidRDefault="00516E1D" w:rsidP="00516E1D">
      <w:pPr>
        <w:ind w:firstLine="360"/>
        <w:jc w:val="both"/>
        <w:rPr>
          <w:color w:val="000000"/>
          <w:sz w:val="28"/>
          <w:szCs w:val="22"/>
        </w:rPr>
      </w:pPr>
      <w:r w:rsidRPr="00516E1D">
        <w:rPr>
          <w:color w:val="000000"/>
          <w:sz w:val="28"/>
          <w:szCs w:val="22"/>
        </w:rPr>
        <w:t xml:space="preserve">По предметам используются учебные программы, рекомендованные Министерством просвещения ПМР. Факультативные и элективные курсы ведутся по индивидуальным программам, утверждённым  главными методистами ГОУ «ПГИРО» и адаптированным к нашей школе. Учебный план реализуется в режиме шестидневной рабочей недели для учащихся основной школы, и в режиме пятидневной рабочей недели для учащихся начальной и вечерней школ. Изучение и использование современных образовательных технологий является обязательным условием интеллектуального, творческого и нравственного развития учащихся. </w:t>
      </w:r>
    </w:p>
    <w:p w:rsidR="00516E1D" w:rsidRPr="00516E1D" w:rsidRDefault="00516E1D" w:rsidP="00516E1D">
      <w:pPr>
        <w:widowControl w:val="0"/>
        <w:autoSpaceDE w:val="0"/>
        <w:autoSpaceDN w:val="0"/>
        <w:adjustRightInd w:val="0"/>
        <w:ind w:firstLine="360"/>
        <w:jc w:val="both"/>
        <w:rPr>
          <w:bCs/>
          <w:i/>
          <w:iCs/>
          <w:sz w:val="28"/>
          <w:szCs w:val="22"/>
        </w:rPr>
      </w:pPr>
      <w:r w:rsidRPr="00516E1D">
        <w:rPr>
          <w:bCs/>
          <w:i/>
          <w:iCs/>
          <w:sz w:val="28"/>
          <w:szCs w:val="22"/>
        </w:rPr>
        <w:t>За особые успехи в обучении и воспитании учащихся  педагоги М</w:t>
      </w:r>
      <w:r>
        <w:rPr>
          <w:bCs/>
          <w:i/>
          <w:iCs/>
          <w:sz w:val="28"/>
          <w:szCs w:val="22"/>
        </w:rPr>
        <w:t>ОУ "ТСШ №</w:t>
      </w:r>
      <w:r w:rsidRPr="00516E1D">
        <w:rPr>
          <w:bCs/>
          <w:i/>
          <w:iCs/>
          <w:sz w:val="28"/>
          <w:szCs w:val="22"/>
        </w:rPr>
        <w:t xml:space="preserve">10» награждены следующими  отраслевыми и государственными наградами: </w:t>
      </w:r>
    </w:p>
    <w:p w:rsidR="00516E1D" w:rsidRPr="00750B03" w:rsidRDefault="00516E1D" w:rsidP="00750B0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2"/>
        </w:rPr>
      </w:pPr>
      <w:r w:rsidRPr="00750B03">
        <w:rPr>
          <w:bCs/>
          <w:i/>
          <w:iCs/>
          <w:sz w:val="28"/>
          <w:szCs w:val="22"/>
        </w:rPr>
        <w:t>Орден «Трудовая слава» - 1 чел.</w:t>
      </w:r>
    </w:p>
    <w:p w:rsidR="00516E1D" w:rsidRPr="00750B03" w:rsidRDefault="00516E1D" w:rsidP="00750B0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2"/>
        </w:rPr>
      </w:pPr>
      <w:r w:rsidRPr="00750B03">
        <w:rPr>
          <w:bCs/>
          <w:i/>
          <w:iCs/>
          <w:sz w:val="28"/>
          <w:szCs w:val="22"/>
        </w:rPr>
        <w:t>Заслуженный работник ПМР – 1  чел.</w:t>
      </w:r>
    </w:p>
    <w:p w:rsidR="00516E1D" w:rsidRPr="00750B03" w:rsidRDefault="00516E1D" w:rsidP="00750B0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2"/>
        </w:rPr>
      </w:pPr>
      <w:r w:rsidRPr="00750B03">
        <w:rPr>
          <w:bCs/>
          <w:i/>
          <w:iCs/>
          <w:sz w:val="28"/>
          <w:szCs w:val="22"/>
        </w:rPr>
        <w:t>Медаль «За трудовую доблесть» - 4 чел.</w:t>
      </w:r>
    </w:p>
    <w:p w:rsidR="00516E1D" w:rsidRPr="00750B03" w:rsidRDefault="00516E1D" w:rsidP="00750B0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2"/>
        </w:rPr>
      </w:pPr>
      <w:r w:rsidRPr="00750B03">
        <w:rPr>
          <w:bCs/>
          <w:i/>
          <w:iCs/>
          <w:sz w:val="28"/>
          <w:szCs w:val="22"/>
        </w:rPr>
        <w:t xml:space="preserve">Отличник народного образования – 15 человек </w:t>
      </w:r>
    </w:p>
    <w:p w:rsidR="00516E1D" w:rsidRPr="00750B03" w:rsidRDefault="00516E1D" w:rsidP="00750B0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2"/>
        </w:rPr>
      </w:pPr>
      <w:r w:rsidRPr="00750B03">
        <w:rPr>
          <w:bCs/>
          <w:i/>
          <w:iCs/>
          <w:sz w:val="28"/>
          <w:szCs w:val="22"/>
        </w:rPr>
        <w:t>Благодарственное письмо Президента ПМР – 4 чел.</w:t>
      </w:r>
    </w:p>
    <w:p w:rsidR="00516E1D" w:rsidRPr="00750B03" w:rsidRDefault="00516E1D" w:rsidP="00750B0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2"/>
        </w:rPr>
      </w:pPr>
      <w:r w:rsidRPr="00750B03">
        <w:rPr>
          <w:bCs/>
          <w:i/>
          <w:iCs/>
          <w:sz w:val="28"/>
          <w:szCs w:val="22"/>
        </w:rPr>
        <w:t>Грамота Президента ПМР – 8 человек</w:t>
      </w:r>
    </w:p>
    <w:p w:rsidR="00516E1D" w:rsidRPr="00750B03" w:rsidRDefault="00516E1D" w:rsidP="00750B0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2"/>
        </w:rPr>
      </w:pPr>
      <w:r w:rsidRPr="00750B03">
        <w:rPr>
          <w:bCs/>
          <w:i/>
          <w:iCs/>
          <w:sz w:val="28"/>
          <w:szCs w:val="22"/>
        </w:rPr>
        <w:t>Грамота Министерства просвещения ПМР – 26 чел.</w:t>
      </w:r>
    </w:p>
    <w:p w:rsidR="00516E1D" w:rsidRPr="00750B03" w:rsidRDefault="00516E1D" w:rsidP="00750B0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2"/>
        </w:rPr>
      </w:pPr>
      <w:r w:rsidRPr="00750B03">
        <w:rPr>
          <w:bCs/>
          <w:i/>
          <w:iCs/>
          <w:sz w:val="28"/>
          <w:szCs w:val="22"/>
        </w:rPr>
        <w:t xml:space="preserve">Грамота УНО и </w:t>
      </w:r>
      <w:proofErr w:type="spellStart"/>
      <w:r w:rsidRPr="00750B03">
        <w:rPr>
          <w:bCs/>
          <w:i/>
          <w:iCs/>
          <w:sz w:val="28"/>
          <w:szCs w:val="22"/>
        </w:rPr>
        <w:t>Госадминистрации</w:t>
      </w:r>
      <w:proofErr w:type="spellEnd"/>
      <w:r w:rsidRPr="00750B03">
        <w:rPr>
          <w:bCs/>
          <w:i/>
          <w:iCs/>
          <w:sz w:val="28"/>
          <w:szCs w:val="22"/>
        </w:rPr>
        <w:t xml:space="preserve"> г. Тирасполь –35 чел.</w:t>
      </w:r>
    </w:p>
    <w:p w:rsidR="00516E1D" w:rsidRPr="00516E1D" w:rsidRDefault="00516E1D" w:rsidP="00516E1D">
      <w:pPr>
        <w:rPr>
          <w:sz w:val="36"/>
          <w:szCs w:val="28"/>
        </w:rPr>
      </w:pPr>
      <w:r w:rsidRPr="00516E1D">
        <w:rPr>
          <w:sz w:val="36"/>
          <w:szCs w:val="28"/>
        </w:rPr>
        <w:tab/>
      </w:r>
    </w:p>
    <w:p w:rsidR="00D656F4" w:rsidRPr="00750B03" w:rsidRDefault="00750B03" w:rsidP="00D656F4">
      <w:pPr>
        <w:jc w:val="both"/>
        <w:rPr>
          <w:b/>
          <w:sz w:val="28"/>
        </w:rPr>
      </w:pPr>
      <w:r w:rsidRPr="00750B03">
        <w:rPr>
          <w:b/>
          <w:sz w:val="28"/>
          <w:lang w:val="en-US"/>
        </w:rPr>
        <w:t>VIII</w:t>
      </w:r>
      <w:r w:rsidRPr="00750B03">
        <w:rPr>
          <w:b/>
          <w:sz w:val="28"/>
        </w:rPr>
        <w:t>.Финансовое обеспечение функционирования общеобразовательного учреждения</w:t>
      </w:r>
    </w:p>
    <w:p w:rsidR="00750B03" w:rsidRDefault="00750B03" w:rsidP="00D656F4">
      <w:pPr>
        <w:jc w:val="both"/>
        <w:rPr>
          <w:sz w:val="28"/>
        </w:rPr>
      </w:pPr>
    </w:p>
    <w:p w:rsidR="00750B03" w:rsidRDefault="00750B03" w:rsidP="00D656F4">
      <w:pPr>
        <w:jc w:val="both"/>
        <w:rPr>
          <w:sz w:val="28"/>
        </w:rPr>
      </w:pPr>
      <w:r>
        <w:rPr>
          <w:sz w:val="28"/>
        </w:rPr>
        <w:tab/>
        <w:t>В 201</w:t>
      </w:r>
      <w:r w:rsidR="00327B1E">
        <w:rPr>
          <w:sz w:val="28"/>
        </w:rPr>
        <w:t>3</w:t>
      </w:r>
      <w:r>
        <w:rPr>
          <w:sz w:val="28"/>
        </w:rPr>
        <w:t>-201</w:t>
      </w:r>
      <w:r w:rsidR="00327B1E">
        <w:rPr>
          <w:sz w:val="28"/>
        </w:rPr>
        <w:t>4</w:t>
      </w:r>
      <w:r>
        <w:rPr>
          <w:sz w:val="28"/>
        </w:rPr>
        <w:t xml:space="preserve"> учебном году из бюджета города были выделены средства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946A2A" w:rsidRDefault="00750B03" w:rsidP="00327B1E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="00327B1E">
        <w:rPr>
          <w:sz w:val="28"/>
        </w:rPr>
        <w:t xml:space="preserve">капитальный ремонт </w:t>
      </w:r>
      <w:proofErr w:type="spellStart"/>
      <w:r w:rsidR="00327B1E">
        <w:rPr>
          <w:sz w:val="28"/>
        </w:rPr>
        <w:t>сан</w:t>
      </w:r>
      <w:proofErr w:type="gramStart"/>
      <w:r w:rsidR="00327B1E">
        <w:rPr>
          <w:sz w:val="28"/>
        </w:rPr>
        <w:t>.у</w:t>
      </w:r>
      <w:proofErr w:type="gramEnd"/>
      <w:r w:rsidR="00327B1E">
        <w:rPr>
          <w:sz w:val="28"/>
        </w:rPr>
        <w:t>злов</w:t>
      </w:r>
      <w:proofErr w:type="spellEnd"/>
      <w:r w:rsidR="00327B1E">
        <w:rPr>
          <w:sz w:val="28"/>
        </w:rPr>
        <w:t xml:space="preserve"> основного корпуса (на трех этажах);</w:t>
      </w:r>
    </w:p>
    <w:p w:rsidR="00327B1E" w:rsidRDefault="00327B1E" w:rsidP="00327B1E">
      <w:pPr>
        <w:jc w:val="both"/>
        <w:rPr>
          <w:sz w:val="28"/>
        </w:rPr>
      </w:pPr>
      <w:r>
        <w:rPr>
          <w:sz w:val="28"/>
        </w:rPr>
        <w:tab/>
        <w:t>- замена труб, стояков, частично батарей и кранов, установка задвижек в двух корпусах (вечерний корпус и корпус начальной школы);</w:t>
      </w:r>
    </w:p>
    <w:p w:rsidR="00327B1E" w:rsidRDefault="00327B1E" w:rsidP="00327B1E">
      <w:pPr>
        <w:jc w:val="both"/>
        <w:rPr>
          <w:sz w:val="28"/>
        </w:rPr>
      </w:pPr>
      <w:r>
        <w:rPr>
          <w:sz w:val="28"/>
        </w:rPr>
        <w:tab/>
        <w:t>- восстановление водяных труб и канализаций в кабинетах №4, 11, 18 (основной корпус);</w:t>
      </w:r>
    </w:p>
    <w:p w:rsidR="00AF4ED8" w:rsidRDefault="00AF4ED8" w:rsidP="00327B1E">
      <w:pPr>
        <w:jc w:val="both"/>
        <w:rPr>
          <w:sz w:val="28"/>
        </w:rPr>
      </w:pPr>
      <w:r>
        <w:rPr>
          <w:sz w:val="28"/>
        </w:rPr>
        <w:lastRenderedPageBreak/>
        <w:tab/>
        <w:t>- капитальный ремонт столовой (окна, двери, облицовка плиткой стен в варочном цехе, половое покрытие, замена светильников);</w:t>
      </w:r>
    </w:p>
    <w:p w:rsidR="00AF4ED8" w:rsidRDefault="00AF4ED8" w:rsidP="00327B1E">
      <w:pPr>
        <w:jc w:val="both"/>
        <w:rPr>
          <w:sz w:val="28"/>
        </w:rPr>
      </w:pPr>
      <w:r>
        <w:rPr>
          <w:sz w:val="28"/>
        </w:rPr>
        <w:tab/>
        <w:t xml:space="preserve">- частичный ремонт </w:t>
      </w:r>
      <w:proofErr w:type="spellStart"/>
      <w:r>
        <w:rPr>
          <w:sz w:val="28"/>
        </w:rPr>
        <w:t>сан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злов</w:t>
      </w:r>
      <w:proofErr w:type="spellEnd"/>
      <w:r>
        <w:rPr>
          <w:sz w:val="28"/>
        </w:rPr>
        <w:t xml:space="preserve"> в корпусе начальной школы (замена унитазов, канализационных труб и дверей).</w:t>
      </w:r>
    </w:p>
    <w:p w:rsidR="00AF4ED8" w:rsidRDefault="00AF4ED8" w:rsidP="00327B1E">
      <w:pPr>
        <w:jc w:val="both"/>
        <w:rPr>
          <w:sz w:val="28"/>
        </w:rPr>
      </w:pPr>
      <w:r>
        <w:rPr>
          <w:sz w:val="28"/>
        </w:rPr>
        <w:tab/>
        <w:t>- частичное восстановление ограждения территории школы (спонсорская помощь депутата ВС Левицкого В.Ф.).</w:t>
      </w:r>
    </w:p>
    <w:p w:rsidR="00946A2A" w:rsidRDefault="00946A2A" w:rsidP="00FA1DFD">
      <w:pPr>
        <w:jc w:val="both"/>
        <w:rPr>
          <w:sz w:val="28"/>
        </w:rPr>
      </w:pPr>
      <w:r>
        <w:rPr>
          <w:sz w:val="28"/>
        </w:rPr>
        <w:tab/>
        <w:t xml:space="preserve">Попечительский фонд («Счастье и здоровье нашим детям») </w:t>
      </w:r>
      <w:proofErr w:type="gramStart"/>
      <w:r>
        <w:rPr>
          <w:sz w:val="28"/>
        </w:rPr>
        <w:t xml:space="preserve">возглавляет </w:t>
      </w:r>
      <w:r w:rsidR="00AF4ED8">
        <w:rPr>
          <w:sz w:val="28"/>
        </w:rPr>
        <w:t>Борта А.В.</w:t>
      </w:r>
      <w:r>
        <w:rPr>
          <w:sz w:val="28"/>
        </w:rPr>
        <w:t xml:space="preserve"> За 201</w:t>
      </w:r>
      <w:r w:rsidR="00AF4ED8">
        <w:rPr>
          <w:sz w:val="28"/>
        </w:rPr>
        <w:t>3</w:t>
      </w:r>
      <w:r>
        <w:rPr>
          <w:sz w:val="28"/>
        </w:rPr>
        <w:t>-201</w:t>
      </w:r>
      <w:r w:rsidR="00AF4ED8">
        <w:rPr>
          <w:sz w:val="28"/>
        </w:rPr>
        <w:t>4</w:t>
      </w:r>
      <w:r>
        <w:rPr>
          <w:sz w:val="28"/>
        </w:rPr>
        <w:t xml:space="preserve"> учебный год на счет фонда поступило</w:t>
      </w:r>
      <w:proofErr w:type="gramEnd"/>
      <w:r>
        <w:rPr>
          <w:sz w:val="28"/>
        </w:rPr>
        <w:t xml:space="preserve"> </w:t>
      </w:r>
      <w:r w:rsidR="00AF4ED8">
        <w:rPr>
          <w:sz w:val="28"/>
        </w:rPr>
        <w:t>27980</w:t>
      </w:r>
      <w:r>
        <w:rPr>
          <w:sz w:val="28"/>
        </w:rPr>
        <w:t xml:space="preserve"> руб. Остаток на конец учебного года составляет </w:t>
      </w:r>
      <w:r w:rsidR="00AF4ED8">
        <w:rPr>
          <w:sz w:val="28"/>
        </w:rPr>
        <w:t xml:space="preserve">947 </w:t>
      </w:r>
      <w:r>
        <w:rPr>
          <w:sz w:val="28"/>
        </w:rPr>
        <w:t>руб.</w:t>
      </w:r>
      <w:r w:rsidR="00AF4ED8">
        <w:rPr>
          <w:sz w:val="28"/>
        </w:rPr>
        <w:t xml:space="preserve"> 67 коп.</w:t>
      </w:r>
      <w:r>
        <w:rPr>
          <w:sz w:val="28"/>
        </w:rPr>
        <w:t xml:space="preserve"> За год было израсходовано </w:t>
      </w:r>
      <w:r w:rsidR="00AF4ED8">
        <w:rPr>
          <w:sz w:val="28"/>
        </w:rPr>
        <w:t>27164</w:t>
      </w:r>
      <w:r>
        <w:rPr>
          <w:sz w:val="28"/>
        </w:rPr>
        <w:t xml:space="preserve"> руб.</w:t>
      </w:r>
      <w:r w:rsidR="00AF4ED8">
        <w:rPr>
          <w:sz w:val="28"/>
        </w:rPr>
        <w:t xml:space="preserve"> 44 коп</w:t>
      </w:r>
      <w:proofErr w:type="gramStart"/>
      <w:r w:rsidR="00AF4ED8">
        <w:rPr>
          <w:sz w:val="28"/>
        </w:rPr>
        <w:t>.</w:t>
      </w:r>
      <w:r>
        <w:rPr>
          <w:sz w:val="28"/>
        </w:rPr>
        <w:t>:</w:t>
      </w:r>
      <w:proofErr w:type="gramEnd"/>
    </w:p>
    <w:p w:rsidR="0013168C" w:rsidRDefault="00946A2A" w:rsidP="00FA1DFD">
      <w:pPr>
        <w:jc w:val="both"/>
        <w:rPr>
          <w:b/>
          <w:sz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хоз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овары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канц.товары</w:t>
      </w:r>
      <w:proofErr w:type="spellEnd"/>
      <w:r>
        <w:rPr>
          <w:sz w:val="28"/>
        </w:rPr>
        <w:t>, компьютерную технику</w:t>
      </w:r>
      <w:r w:rsidR="00AF4ED8">
        <w:rPr>
          <w:sz w:val="28"/>
        </w:rPr>
        <w:t xml:space="preserve"> (цветной принтер)</w:t>
      </w:r>
      <w:r>
        <w:rPr>
          <w:sz w:val="28"/>
        </w:rPr>
        <w:t>, заправку картриджей, поощрения учащихся по результатам олимпиад, ИОУ, различных конкурсов, спортивного инвентаря, на закупку пулек для пневматического оружия (занятия с учащимися 11 класса), частичну</w:t>
      </w:r>
      <w:r w:rsidR="00AF4ED8">
        <w:rPr>
          <w:sz w:val="28"/>
        </w:rPr>
        <w:t>ю замену осветительной арматуры, изготовление двух стендов для начальной школы, косметический ремонт фойе школы и коридоров.</w:t>
      </w:r>
    </w:p>
    <w:p w:rsidR="0013168C" w:rsidRDefault="0013168C" w:rsidP="00FA1DFD">
      <w:pPr>
        <w:jc w:val="both"/>
        <w:rPr>
          <w:b/>
          <w:sz w:val="28"/>
        </w:rPr>
      </w:pPr>
    </w:p>
    <w:p w:rsidR="0013168C" w:rsidRPr="0013168C" w:rsidRDefault="0013168C" w:rsidP="00FA1DFD">
      <w:pPr>
        <w:jc w:val="both"/>
        <w:rPr>
          <w:b/>
          <w:sz w:val="28"/>
        </w:rPr>
      </w:pPr>
      <w:r w:rsidRPr="0013168C">
        <w:rPr>
          <w:b/>
          <w:sz w:val="28"/>
          <w:lang w:val="en-US"/>
        </w:rPr>
        <w:t>IX</w:t>
      </w:r>
      <w:r w:rsidRPr="0013168C">
        <w:rPr>
          <w:b/>
          <w:sz w:val="28"/>
        </w:rPr>
        <w:t>.Результаты образовательной деятельности</w:t>
      </w:r>
    </w:p>
    <w:p w:rsidR="00D656F4" w:rsidRDefault="00D656F4" w:rsidP="00FA1DFD">
      <w:pPr>
        <w:jc w:val="both"/>
        <w:rPr>
          <w:sz w:val="28"/>
        </w:rPr>
      </w:pPr>
    </w:p>
    <w:p w:rsidR="0013168C" w:rsidRDefault="0013168C" w:rsidP="0013168C">
      <w:pPr>
        <w:ind w:firstLine="708"/>
        <w:jc w:val="both"/>
        <w:rPr>
          <w:sz w:val="28"/>
        </w:rPr>
      </w:pPr>
      <w:r>
        <w:rPr>
          <w:sz w:val="28"/>
        </w:rPr>
        <w:t>Итоги успеваемости МОУ «ТСШ №10» за 201</w:t>
      </w:r>
      <w:r w:rsidR="00AF4ED8">
        <w:rPr>
          <w:sz w:val="28"/>
        </w:rPr>
        <w:t>3</w:t>
      </w:r>
      <w:r>
        <w:rPr>
          <w:sz w:val="28"/>
        </w:rPr>
        <w:t>-201</w:t>
      </w:r>
      <w:r w:rsidR="00AF4ED8">
        <w:rPr>
          <w:sz w:val="28"/>
        </w:rPr>
        <w:t>4</w:t>
      </w:r>
      <w:r>
        <w:rPr>
          <w:sz w:val="28"/>
        </w:rPr>
        <w:t xml:space="preserve"> учебный год.</w:t>
      </w:r>
    </w:p>
    <w:p w:rsidR="0013168C" w:rsidRDefault="0013168C" w:rsidP="0013168C">
      <w:pPr>
        <w:ind w:firstLine="708"/>
        <w:jc w:val="both"/>
        <w:rPr>
          <w:sz w:val="28"/>
        </w:rPr>
      </w:pPr>
    </w:p>
    <w:p w:rsidR="0013168C" w:rsidRDefault="0013168C" w:rsidP="0013168C">
      <w:pPr>
        <w:ind w:firstLine="708"/>
        <w:jc w:val="both"/>
        <w:rPr>
          <w:b/>
          <w:i/>
          <w:sz w:val="28"/>
        </w:rPr>
      </w:pPr>
      <w:r w:rsidRPr="0013168C">
        <w:rPr>
          <w:b/>
          <w:i/>
          <w:sz w:val="28"/>
        </w:rPr>
        <w:t>Средние показатели обученности (общеобразовательные классы)</w:t>
      </w:r>
    </w:p>
    <w:p w:rsidR="0013168C" w:rsidRDefault="0013168C" w:rsidP="0013168C">
      <w:pPr>
        <w:ind w:firstLine="708"/>
        <w:jc w:val="both"/>
        <w:rPr>
          <w:b/>
          <w:i/>
          <w:sz w:val="28"/>
        </w:rPr>
      </w:pPr>
    </w:p>
    <w:tbl>
      <w:tblPr>
        <w:tblW w:w="10319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935"/>
        <w:gridCol w:w="748"/>
        <w:gridCol w:w="935"/>
        <w:gridCol w:w="748"/>
        <w:gridCol w:w="1122"/>
        <w:gridCol w:w="748"/>
        <w:gridCol w:w="1683"/>
        <w:gridCol w:w="725"/>
      </w:tblGrid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Показатели обученности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 xml:space="preserve">нач. </w:t>
            </w:r>
            <w:proofErr w:type="spellStart"/>
            <w:r w:rsidRPr="0013168C">
              <w:rPr>
                <w:sz w:val="28"/>
              </w:rPr>
              <w:t>шк</w:t>
            </w:r>
            <w:proofErr w:type="spellEnd"/>
            <w:r w:rsidRPr="0013168C">
              <w:rPr>
                <w:sz w:val="28"/>
              </w:rPr>
              <w:t xml:space="preserve"> </w:t>
            </w:r>
          </w:p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 xml:space="preserve">1–4 </w:t>
            </w:r>
            <w:proofErr w:type="spellStart"/>
            <w:r w:rsidRPr="0013168C">
              <w:rPr>
                <w:sz w:val="28"/>
              </w:rPr>
              <w:t>кл</w:t>
            </w:r>
            <w:proofErr w:type="spellEnd"/>
            <w:r w:rsidRPr="0013168C">
              <w:rPr>
                <w:sz w:val="28"/>
              </w:rPr>
              <w:t>.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%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proofErr w:type="spellStart"/>
            <w:r w:rsidRPr="0013168C">
              <w:rPr>
                <w:sz w:val="28"/>
              </w:rPr>
              <w:t>осн</w:t>
            </w:r>
            <w:proofErr w:type="spellEnd"/>
            <w:r w:rsidRPr="0013168C">
              <w:rPr>
                <w:sz w:val="28"/>
              </w:rPr>
              <w:t xml:space="preserve">. </w:t>
            </w:r>
            <w:proofErr w:type="spellStart"/>
            <w:r w:rsidRPr="0013168C">
              <w:rPr>
                <w:sz w:val="28"/>
              </w:rPr>
              <w:t>шк</w:t>
            </w:r>
            <w:proofErr w:type="spellEnd"/>
            <w:r w:rsidRPr="0013168C">
              <w:rPr>
                <w:sz w:val="28"/>
              </w:rPr>
              <w:t xml:space="preserve">. </w:t>
            </w:r>
          </w:p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 xml:space="preserve">5–9 </w:t>
            </w:r>
            <w:proofErr w:type="spellStart"/>
            <w:r w:rsidRPr="0013168C">
              <w:rPr>
                <w:sz w:val="28"/>
              </w:rPr>
              <w:t>кл</w:t>
            </w:r>
            <w:proofErr w:type="spellEnd"/>
            <w:r w:rsidRPr="0013168C">
              <w:rPr>
                <w:sz w:val="28"/>
              </w:rPr>
              <w:t>.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%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24F1" w:rsidP="001324F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средняя школа </w:t>
            </w:r>
            <w:r w:rsidR="0013168C" w:rsidRPr="0013168C">
              <w:rPr>
                <w:sz w:val="28"/>
              </w:rPr>
              <w:t xml:space="preserve">11 </w:t>
            </w:r>
            <w:proofErr w:type="spellStart"/>
            <w:r w:rsidR="0013168C" w:rsidRPr="0013168C">
              <w:rPr>
                <w:sz w:val="28"/>
              </w:rPr>
              <w:t>кл</w:t>
            </w:r>
            <w:proofErr w:type="spellEnd"/>
            <w:r w:rsidR="0013168C" w:rsidRPr="0013168C">
              <w:rPr>
                <w:sz w:val="28"/>
              </w:rPr>
              <w:t>.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%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средние показатели обученности по школе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%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Успевают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CD7FC3" w:rsidRDefault="00CD7FC3" w:rsidP="0013168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>
              <w:rPr>
                <w:sz w:val="28"/>
              </w:rPr>
              <w:t>6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24F1" w:rsidRDefault="001324F1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97,2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24F1" w:rsidP="0013168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i/>
                <w:iCs/>
                <w:sz w:val="28"/>
                <w:lang w:val="en-US"/>
              </w:rPr>
            </w:pPr>
            <w:r w:rsidRPr="0013168C">
              <w:rPr>
                <w:i/>
                <w:iCs/>
                <w:sz w:val="28"/>
                <w:lang w:val="en-US"/>
              </w:rPr>
              <w:t>98.4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24F1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i/>
                <w:iCs/>
                <w:sz w:val="28"/>
              </w:rPr>
            </w:pPr>
            <w:r w:rsidRPr="0013168C">
              <w:rPr>
                <w:i/>
                <w:iCs/>
                <w:sz w:val="28"/>
              </w:rPr>
              <w:t>100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98,4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Не успевают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CD7FC3" w:rsidRDefault="00CD7FC3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24F1" w:rsidRDefault="001324F1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2,8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24F1" w:rsidRDefault="001324F1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24F1" w:rsidRDefault="001324F1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i/>
                <w:iCs/>
                <w:sz w:val="28"/>
              </w:rPr>
            </w:pPr>
            <w:r w:rsidRPr="0013168C">
              <w:rPr>
                <w:sz w:val="28"/>
              </w:rPr>
              <w:t>—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1,5</w:t>
            </w:r>
          </w:p>
        </w:tc>
      </w:tr>
      <w:tr w:rsidR="00CD7FC3" w:rsidRPr="0013168C" w:rsidTr="008D0459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Обучаются на «5»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7FC3" w:rsidRPr="00413A4E" w:rsidRDefault="00CD7FC3" w:rsidP="008D0459">
            <w:pPr>
              <w:jc w:val="center"/>
              <w:rPr>
                <w:sz w:val="28"/>
                <w:szCs w:val="16"/>
              </w:rPr>
            </w:pPr>
            <w:r w:rsidRPr="00413A4E">
              <w:rPr>
                <w:sz w:val="28"/>
                <w:szCs w:val="16"/>
              </w:rPr>
              <w:t>30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7FC3" w:rsidRPr="001324F1" w:rsidRDefault="00CD7FC3" w:rsidP="008D0459">
            <w:pPr>
              <w:jc w:val="center"/>
              <w:rPr>
                <w:i/>
                <w:sz w:val="28"/>
                <w:szCs w:val="16"/>
              </w:rPr>
            </w:pPr>
            <w:r w:rsidRPr="001324F1">
              <w:rPr>
                <w:i/>
                <w:sz w:val="28"/>
                <w:szCs w:val="16"/>
              </w:rPr>
              <w:t>21,73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11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8,7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13,5</w:t>
            </w:r>
          </w:p>
        </w:tc>
      </w:tr>
      <w:tr w:rsidR="00CD7FC3" w:rsidRPr="0013168C" w:rsidTr="008D0459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Обучаются на «4-5»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7FC3" w:rsidRPr="00413A4E" w:rsidRDefault="00CD7FC3" w:rsidP="008D0459">
            <w:pPr>
              <w:jc w:val="center"/>
              <w:rPr>
                <w:sz w:val="28"/>
                <w:szCs w:val="16"/>
              </w:rPr>
            </w:pPr>
            <w:r w:rsidRPr="00413A4E">
              <w:rPr>
                <w:sz w:val="28"/>
                <w:szCs w:val="16"/>
              </w:rPr>
              <w:t>42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7FC3" w:rsidRPr="001324F1" w:rsidRDefault="00CD7FC3" w:rsidP="008D0459">
            <w:pPr>
              <w:jc w:val="center"/>
              <w:rPr>
                <w:i/>
                <w:sz w:val="28"/>
                <w:szCs w:val="16"/>
              </w:rPr>
            </w:pPr>
            <w:r w:rsidRPr="001324F1">
              <w:rPr>
                <w:i/>
                <w:sz w:val="28"/>
                <w:szCs w:val="16"/>
              </w:rPr>
              <w:t>30,43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28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1324F1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39,1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26,7</w:t>
            </w:r>
          </w:p>
        </w:tc>
      </w:tr>
      <w:tr w:rsidR="00CD7FC3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rPr>
                <w:sz w:val="28"/>
              </w:rPr>
            </w:pPr>
            <w:proofErr w:type="gramStart"/>
            <w:r w:rsidRPr="0013168C">
              <w:rPr>
                <w:sz w:val="28"/>
              </w:rPr>
              <w:t>Оставлены</w:t>
            </w:r>
            <w:proofErr w:type="gramEnd"/>
            <w:r w:rsidRPr="0013168C">
              <w:rPr>
                <w:sz w:val="28"/>
              </w:rPr>
              <w:t xml:space="preserve"> на повторный курс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CD7FC3" w:rsidRDefault="00CD7FC3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2,8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i/>
                <w:iCs/>
                <w:sz w:val="28"/>
                <w:lang w:val="en-US"/>
              </w:rPr>
            </w:pPr>
            <w:r w:rsidRPr="0013168C">
              <w:rPr>
                <w:i/>
                <w:iCs/>
                <w:sz w:val="28"/>
                <w:lang w:val="en-US"/>
              </w:rPr>
              <w:t>1.5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i/>
                <w:iCs/>
                <w:sz w:val="28"/>
              </w:rPr>
            </w:pPr>
            <w:r w:rsidRPr="0013168C">
              <w:rPr>
                <w:sz w:val="28"/>
              </w:rPr>
              <w:t>—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1,5</w:t>
            </w:r>
          </w:p>
        </w:tc>
      </w:tr>
      <w:tr w:rsidR="00CD7FC3" w:rsidRPr="0013168C" w:rsidTr="008D0459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% качества знаний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7FC3" w:rsidRPr="001324F1" w:rsidRDefault="00CD7FC3" w:rsidP="008D0459">
            <w:pPr>
              <w:jc w:val="center"/>
              <w:rPr>
                <w:i/>
                <w:sz w:val="28"/>
                <w:szCs w:val="16"/>
              </w:rPr>
            </w:pPr>
            <w:r w:rsidRPr="001324F1">
              <w:rPr>
                <w:i/>
                <w:sz w:val="28"/>
                <w:szCs w:val="16"/>
              </w:rPr>
              <w:t>52,17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39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47,9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40,1</w:t>
            </w:r>
          </w:p>
        </w:tc>
      </w:tr>
      <w:tr w:rsidR="00CD7FC3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% успеваемости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13168C">
            <w:pPr>
              <w:jc w:val="center"/>
              <w:rPr>
                <w:i/>
                <w:iCs/>
                <w:sz w:val="28"/>
              </w:rPr>
            </w:pPr>
            <w:r w:rsidRPr="001324F1">
              <w:rPr>
                <w:i/>
                <w:iCs/>
                <w:sz w:val="28"/>
              </w:rPr>
              <w:t>97,2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896D52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9</w:t>
            </w:r>
            <w:r w:rsidR="00896D52">
              <w:rPr>
                <w:i/>
                <w:iCs/>
                <w:sz w:val="28"/>
              </w:rPr>
              <w:t>8,4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1324F1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100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98,5</w:t>
            </w:r>
          </w:p>
        </w:tc>
      </w:tr>
      <w:tr w:rsidR="00CD7FC3" w:rsidRPr="0013168C" w:rsidTr="008D0459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СОУ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7FC3" w:rsidRPr="001324F1" w:rsidRDefault="00CD7FC3" w:rsidP="008D0459">
            <w:pPr>
              <w:jc w:val="center"/>
              <w:rPr>
                <w:i/>
                <w:sz w:val="28"/>
                <w:szCs w:val="16"/>
              </w:rPr>
            </w:pPr>
            <w:r w:rsidRPr="001324F1">
              <w:rPr>
                <w:i/>
                <w:sz w:val="28"/>
                <w:szCs w:val="16"/>
              </w:rPr>
              <w:t>57,56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1324F1" w:rsidP="0013168C">
            <w:pPr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</w:rPr>
              <w:t>50,5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49,7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sz w:val="28"/>
              </w:rPr>
            </w:pP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52,5</w:t>
            </w:r>
          </w:p>
        </w:tc>
      </w:tr>
      <w:tr w:rsidR="00CD7FC3" w:rsidRPr="0013168C" w:rsidTr="008D0459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Средний балл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sz w:val="28"/>
                <w:lang w:val="en-US"/>
              </w:rPr>
            </w:pPr>
            <w:r w:rsidRPr="00413A4E">
              <w:rPr>
                <w:sz w:val="28"/>
                <w:szCs w:val="16"/>
              </w:rPr>
              <w:t>3,7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D7FC3" w:rsidRPr="001324F1" w:rsidRDefault="00CD7FC3" w:rsidP="008D0459">
            <w:pPr>
              <w:jc w:val="center"/>
              <w:rPr>
                <w:i/>
                <w:sz w:val="28"/>
                <w:szCs w:val="16"/>
              </w:rPr>
            </w:pP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413A4E" w:rsidP="0013168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</w:t>
            </w:r>
            <w:r w:rsidR="00CD7FC3" w:rsidRPr="0013168C">
              <w:rPr>
                <w:sz w:val="28"/>
                <w:lang w:val="en-US"/>
              </w:rPr>
              <w:t>5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24F1" w:rsidRDefault="001324F1" w:rsidP="0013168C">
            <w:pPr>
              <w:jc w:val="center"/>
              <w:rPr>
                <w:sz w:val="28"/>
                <w:lang w:val="en-US"/>
              </w:rPr>
            </w:pPr>
            <w:r w:rsidRPr="001324F1">
              <w:rPr>
                <w:iCs/>
                <w:sz w:val="28"/>
              </w:rPr>
              <w:t>3,5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,6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7FC3" w:rsidRPr="0013168C" w:rsidRDefault="00CD7FC3" w:rsidP="0013168C">
            <w:pPr>
              <w:jc w:val="center"/>
              <w:rPr>
                <w:i/>
                <w:iCs/>
                <w:sz w:val="28"/>
              </w:rPr>
            </w:pPr>
          </w:p>
        </w:tc>
      </w:tr>
    </w:tbl>
    <w:p w:rsidR="0013168C" w:rsidRDefault="0013168C" w:rsidP="0013168C">
      <w:pPr>
        <w:ind w:firstLine="708"/>
        <w:jc w:val="both"/>
        <w:rPr>
          <w:sz w:val="28"/>
        </w:rPr>
      </w:pPr>
    </w:p>
    <w:p w:rsidR="00004886" w:rsidRDefault="00004886" w:rsidP="0013168C">
      <w:pPr>
        <w:jc w:val="center"/>
        <w:rPr>
          <w:b/>
          <w:i/>
          <w:sz w:val="28"/>
        </w:rPr>
      </w:pPr>
    </w:p>
    <w:p w:rsidR="00004886" w:rsidRDefault="00004886" w:rsidP="0013168C">
      <w:pPr>
        <w:jc w:val="center"/>
        <w:rPr>
          <w:b/>
          <w:i/>
          <w:sz w:val="28"/>
        </w:rPr>
      </w:pPr>
    </w:p>
    <w:p w:rsidR="00004886" w:rsidRDefault="00004886" w:rsidP="0013168C">
      <w:pPr>
        <w:jc w:val="center"/>
        <w:rPr>
          <w:b/>
          <w:i/>
          <w:sz w:val="28"/>
        </w:rPr>
      </w:pPr>
    </w:p>
    <w:p w:rsidR="00004886" w:rsidRDefault="00004886" w:rsidP="0013168C">
      <w:pPr>
        <w:jc w:val="center"/>
        <w:rPr>
          <w:b/>
          <w:i/>
          <w:sz w:val="28"/>
        </w:rPr>
      </w:pPr>
    </w:p>
    <w:p w:rsidR="00004886" w:rsidRDefault="00004886" w:rsidP="0013168C">
      <w:pPr>
        <w:jc w:val="center"/>
        <w:rPr>
          <w:b/>
          <w:i/>
          <w:sz w:val="28"/>
        </w:rPr>
      </w:pPr>
    </w:p>
    <w:p w:rsidR="00004886" w:rsidRDefault="00004886" w:rsidP="0013168C">
      <w:pPr>
        <w:jc w:val="center"/>
        <w:rPr>
          <w:b/>
          <w:i/>
          <w:sz w:val="28"/>
        </w:rPr>
      </w:pPr>
    </w:p>
    <w:p w:rsidR="00004886" w:rsidRDefault="00004886" w:rsidP="0013168C">
      <w:pPr>
        <w:jc w:val="center"/>
        <w:rPr>
          <w:b/>
          <w:i/>
          <w:sz w:val="28"/>
        </w:rPr>
      </w:pPr>
    </w:p>
    <w:p w:rsidR="0013168C" w:rsidRPr="0013168C" w:rsidRDefault="0013168C" w:rsidP="0013168C">
      <w:pPr>
        <w:jc w:val="center"/>
        <w:rPr>
          <w:sz w:val="28"/>
        </w:rPr>
      </w:pPr>
      <w:r w:rsidRPr="0013168C">
        <w:rPr>
          <w:b/>
          <w:i/>
          <w:sz w:val="28"/>
        </w:rPr>
        <w:lastRenderedPageBreak/>
        <w:t xml:space="preserve">Средние показатели обученности </w:t>
      </w:r>
      <w:r>
        <w:rPr>
          <w:b/>
          <w:i/>
          <w:sz w:val="28"/>
        </w:rPr>
        <w:t>(</w:t>
      </w:r>
      <w:r w:rsidRPr="0013168C">
        <w:rPr>
          <w:b/>
          <w:i/>
          <w:sz w:val="28"/>
        </w:rPr>
        <w:t>вечерние классы)</w:t>
      </w:r>
    </w:p>
    <w:p w:rsidR="0013168C" w:rsidRPr="0013168C" w:rsidRDefault="0013168C" w:rsidP="0013168C">
      <w:pPr>
        <w:rPr>
          <w:sz w:val="28"/>
        </w:rPr>
      </w:pPr>
    </w:p>
    <w:tbl>
      <w:tblPr>
        <w:tblW w:w="10319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935"/>
        <w:gridCol w:w="748"/>
        <w:gridCol w:w="935"/>
        <w:gridCol w:w="748"/>
        <w:gridCol w:w="1122"/>
        <w:gridCol w:w="748"/>
        <w:gridCol w:w="1683"/>
        <w:gridCol w:w="725"/>
      </w:tblGrid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Показатели обученности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proofErr w:type="spellStart"/>
            <w:r w:rsidRPr="0013168C">
              <w:rPr>
                <w:sz w:val="28"/>
              </w:rPr>
              <w:t>осн</w:t>
            </w:r>
            <w:proofErr w:type="spellEnd"/>
            <w:r w:rsidRPr="0013168C">
              <w:rPr>
                <w:sz w:val="28"/>
              </w:rPr>
              <w:t>.</w:t>
            </w:r>
          </w:p>
          <w:p w:rsidR="0013168C" w:rsidRPr="0013168C" w:rsidRDefault="0013168C" w:rsidP="0013168C">
            <w:pPr>
              <w:jc w:val="center"/>
              <w:rPr>
                <w:sz w:val="28"/>
              </w:rPr>
            </w:pPr>
            <w:proofErr w:type="spellStart"/>
            <w:r w:rsidRPr="0013168C">
              <w:rPr>
                <w:sz w:val="28"/>
              </w:rPr>
              <w:t>шк</w:t>
            </w:r>
            <w:proofErr w:type="spellEnd"/>
          </w:p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 xml:space="preserve">9 </w:t>
            </w:r>
            <w:proofErr w:type="spellStart"/>
            <w:r w:rsidRPr="0013168C">
              <w:rPr>
                <w:sz w:val="28"/>
              </w:rPr>
              <w:t>кл</w:t>
            </w:r>
            <w:proofErr w:type="spellEnd"/>
            <w:r w:rsidRPr="0013168C">
              <w:rPr>
                <w:sz w:val="28"/>
              </w:rPr>
              <w:t>.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%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proofErr w:type="spellStart"/>
            <w:r w:rsidRPr="0013168C">
              <w:rPr>
                <w:sz w:val="28"/>
              </w:rPr>
              <w:t>Средн.шк</w:t>
            </w:r>
            <w:proofErr w:type="spellEnd"/>
            <w:r w:rsidRPr="0013168C">
              <w:rPr>
                <w:sz w:val="28"/>
              </w:rPr>
              <w:t>.</w:t>
            </w:r>
          </w:p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 xml:space="preserve">10-11 </w:t>
            </w:r>
            <w:proofErr w:type="spellStart"/>
            <w:r w:rsidRPr="0013168C">
              <w:rPr>
                <w:sz w:val="28"/>
              </w:rPr>
              <w:t>кл</w:t>
            </w:r>
            <w:proofErr w:type="spellEnd"/>
            <w:r w:rsidRPr="0013168C">
              <w:rPr>
                <w:sz w:val="28"/>
              </w:rPr>
              <w:t>.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%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 xml:space="preserve">средняя школа 11–12 </w:t>
            </w:r>
            <w:proofErr w:type="spellStart"/>
            <w:r w:rsidRPr="0013168C">
              <w:rPr>
                <w:sz w:val="28"/>
              </w:rPr>
              <w:t>кл</w:t>
            </w:r>
            <w:proofErr w:type="spellEnd"/>
            <w:r w:rsidRPr="0013168C">
              <w:rPr>
                <w:sz w:val="28"/>
              </w:rPr>
              <w:t>.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%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средние показатели обученности по школе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%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Успевают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100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91,8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63,2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82,7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Не успевают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896D52" w:rsidP="0013168C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-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Обучаются на «5»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i/>
                <w:iCs/>
                <w:sz w:val="28"/>
                <w:lang w:val="en-US"/>
              </w:rPr>
            </w:pPr>
            <w:r w:rsidRPr="0013168C">
              <w:rPr>
                <w:i/>
                <w:iCs/>
                <w:sz w:val="28"/>
                <w:lang w:val="en-US"/>
              </w:rPr>
              <w:t>-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  <w:lang w:val="en-US"/>
              </w:rPr>
            </w:pPr>
            <w:r w:rsidRPr="0013168C">
              <w:rPr>
                <w:sz w:val="28"/>
                <w:lang w:val="en-US"/>
              </w:rPr>
              <w:t>-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i/>
                <w:iCs/>
                <w:sz w:val="28"/>
                <w:lang w:val="en-US"/>
              </w:rPr>
            </w:pPr>
            <w:r w:rsidRPr="0013168C">
              <w:rPr>
                <w:i/>
                <w:iCs/>
                <w:sz w:val="28"/>
                <w:lang w:val="en-US"/>
              </w:rPr>
              <w:t>-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Обучаются на «4-5»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12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13168C" w:rsidP="00413A4E">
            <w:pPr>
              <w:jc w:val="center"/>
              <w:rPr>
                <w:i/>
                <w:iCs/>
                <w:sz w:val="28"/>
              </w:rPr>
            </w:pPr>
            <w:r w:rsidRPr="0013168C">
              <w:rPr>
                <w:i/>
                <w:iCs/>
                <w:sz w:val="28"/>
                <w:lang w:val="en-US"/>
              </w:rPr>
              <w:t>2</w:t>
            </w:r>
            <w:r w:rsidR="00413A4E">
              <w:rPr>
                <w:i/>
                <w:iCs/>
                <w:sz w:val="28"/>
              </w:rPr>
              <w:t>4,5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21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21,5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413A4E" w:rsidP="0013168C">
            <w:pPr>
              <w:rPr>
                <w:sz w:val="28"/>
              </w:rPr>
            </w:pPr>
            <w:r>
              <w:rPr>
                <w:sz w:val="28"/>
              </w:rPr>
              <w:t>На осень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i/>
                <w:iCs/>
                <w:sz w:val="28"/>
                <w:lang w:val="en-US"/>
              </w:rPr>
            </w:pPr>
            <w:r w:rsidRPr="0013168C">
              <w:rPr>
                <w:i/>
                <w:iCs/>
                <w:sz w:val="28"/>
                <w:lang w:val="en-US"/>
              </w:rPr>
              <w:t>-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8,8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36,8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17,3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% качества знаний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12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13168C" w:rsidP="00413A4E">
            <w:pPr>
              <w:jc w:val="center"/>
              <w:rPr>
                <w:i/>
                <w:iCs/>
                <w:sz w:val="28"/>
              </w:rPr>
            </w:pPr>
            <w:r w:rsidRPr="0013168C">
              <w:rPr>
                <w:i/>
                <w:iCs/>
                <w:sz w:val="28"/>
                <w:lang w:val="en-US"/>
              </w:rPr>
              <w:t>2</w:t>
            </w:r>
            <w:r w:rsidR="00413A4E">
              <w:rPr>
                <w:i/>
                <w:iCs/>
                <w:sz w:val="28"/>
              </w:rPr>
              <w:t>4,5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21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21,5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% успеваемости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100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91,8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63,2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82,7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СОУ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45,4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13168C" w:rsidP="00413A4E">
            <w:pPr>
              <w:jc w:val="center"/>
              <w:rPr>
                <w:i/>
                <w:iCs/>
                <w:sz w:val="28"/>
              </w:rPr>
            </w:pPr>
            <w:r w:rsidRPr="0013168C">
              <w:rPr>
                <w:i/>
                <w:iCs/>
                <w:sz w:val="28"/>
                <w:lang w:val="en-US"/>
              </w:rPr>
              <w:t>5</w:t>
            </w:r>
            <w:r w:rsidR="00413A4E">
              <w:rPr>
                <w:i/>
                <w:iCs/>
                <w:sz w:val="28"/>
              </w:rPr>
              <w:t>0,7</w:t>
            </w: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34,5</w:t>
            </w: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43,5</w:t>
            </w:r>
          </w:p>
        </w:tc>
      </w:tr>
      <w:tr w:rsidR="0013168C" w:rsidRPr="0013168C" w:rsidTr="0013168C">
        <w:tc>
          <w:tcPr>
            <w:tcW w:w="26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Средний балл</w:t>
            </w: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 w:rsidRPr="00413A4E">
              <w:rPr>
                <w:iCs/>
                <w:sz w:val="28"/>
              </w:rPr>
              <w:t>3,3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13168C" w:rsidP="0013168C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413A4E" w:rsidRDefault="00413A4E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i/>
                <w:iCs/>
                <w:sz w:val="28"/>
                <w:lang w:val="en-US"/>
              </w:rPr>
            </w:pPr>
          </w:p>
        </w:tc>
        <w:tc>
          <w:tcPr>
            <w:tcW w:w="112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896D52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748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i/>
                <w:iCs/>
                <w:sz w:val="28"/>
                <w:lang w:val="en-US"/>
              </w:rPr>
            </w:pPr>
          </w:p>
        </w:tc>
        <w:tc>
          <w:tcPr>
            <w:tcW w:w="168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896D52" w:rsidP="00131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725" w:type="dxa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168C" w:rsidRPr="0013168C" w:rsidRDefault="0013168C" w:rsidP="0013168C">
            <w:pPr>
              <w:jc w:val="center"/>
              <w:rPr>
                <w:i/>
                <w:iCs/>
                <w:sz w:val="28"/>
                <w:lang w:val="en-US"/>
              </w:rPr>
            </w:pPr>
          </w:p>
        </w:tc>
      </w:tr>
    </w:tbl>
    <w:p w:rsidR="0013168C" w:rsidRPr="0013168C" w:rsidRDefault="0013168C" w:rsidP="0013168C">
      <w:pPr>
        <w:ind w:firstLine="708"/>
        <w:rPr>
          <w:sz w:val="28"/>
        </w:rPr>
      </w:pPr>
    </w:p>
    <w:p w:rsidR="0013168C" w:rsidRPr="0013168C" w:rsidRDefault="0013168C" w:rsidP="0013168C">
      <w:pPr>
        <w:ind w:firstLine="708"/>
        <w:jc w:val="both"/>
        <w:rPr>
          <w:sz w:val="28"/>
        </w:rPr>
      </w:pPr>
      <w:r w:rsidRPr="0013168C">
        <w:rPr>
          <w:sz w:val="28"/>
        </w:rPr>
        <w:t>Если сравнивать средние показатели обученности за 201</w:t>
      </w:r>
      <w:r w:rsidR="00896D52">
        <w:rPr>
          <w:sz w:val="28"/>
        </w:rPr>
        <w:t>3</w:t>
      </w:r>
      <w:r w:rsidRPr="0013168C">
        <w:rPr>
          <w:sz w:val="28"/>
        </w:rPr>
        <w:t>–201</w:t>
      </w:r>
      <w:r w:rsidR="00896D52">
        <w:rPr>
          <w:sz w:val="28"/>
        </w:rPr>
        <w:t>4</w:t>
      </w:r>
      <w:r w:rsidRPr="0013168C">
        <w:rPr>
          <w:sz w:val="28"/>
        </w:rPr>
        <w:t xml:space="preserve"> учебный год с показателями 201</w:t>
      </w:r>
      <w:r w:rsidR="00896D52">
        <w:rPr>
          <w:sz w:val="28"/>
        </w:rPr>
        <w:t>2</w:t>
      </w:r>
      <w:r w:rsidRPr="0013168C">
        <w:rPr>
          <w:sz w:val="28"/>
        </w:rPr>
        <w:t>–201</w:t>
      </w:r>
      <w:r w:rsidR="00896D52">
        <w:rPr>
          <w:sz w:val="28"/>
        </w:rPr>
        <w:t>3</w:t>
      </w:r>
      <w:r w:rsidRPr="0013168C">
        <w:rPr>
          <w:sz w:val="28"/>
        </w:rPr>
        <w:t xml:space="preserve"> учебного года, то следует отметить, что % успеваемости</w:t>
      </w:r>
      <w:r w:rsidR="00214CD7">
        <w:rPr>
          <w:sz w:val="28"/>
        </w:rPr>
        <w:t>, средний балл, % качества знаний в общеобразовательных классах остался на прежнем уровне. В вечерних классах % успеваемости, средний балл остался на прежнем уровне, а % качества вырос на 1,6%</w:t>
      </w:r>
      <w:r w:rsidRPr="0013168C">
        <w:rPr>
          <w:sz w:val="28"/>
        </w:rPr>
        <w:t>.</w:t>
      </w:r>
    </w:p>
    <w:p w:rsidR="0013168C" w:rsidRPr="0013168C" w:rsidRDefault="0013168C" w:rsidP="0013168C">
      <w:pPr>
        <w:ind w:firstLine="708"/>
        <w:jc w:val="both"/>
        <w:rPr>
          <w:sz w:val="28"/>
        </w:rPr>
      </w:pPr>
      <w:r w:rsidRPr="0013168C">
        <w:rPr>
          <w:sz w:val="28"/>
        </w:rPr>
        <w:t>В 201</w:t>
      </w:r>
      <w:r w:rsidR="00214CD7">
        <w:rPr>
          <w:sz w:val="28"/>
        </w:rPr>
        <w:t>3</w:t>
      </w:r>
      <w:r w:rsidRPr="0013168C">
        <w:rPr>
          <w:sz w:val="28"/>
        </w:rPr>
        <w:t>–201</w:t>
      </w:r>
      <w:r w:rsidR="00214CD7">
        <w:rPr>
          <w:sz w:val="28"/>
        </w:rPr>
        <w:t>4</w:t>
      </w:r>
      <w:r w:rsidRPr="0013168C">
        <w:rPr>
          <w:sz w:val="28"/>
        </w:rPr>
        <w:t xml:space="preserve"> учебном году в рамках аттестации в 4-х классах проводились контрольные срезы, на которых учащиеся показали следующие результаты:</w:t>
      </w:r>
    </w:p>
    <w:p w:rsidR="0013168C" w:rsidRPr="0013168C" w:rsidRDefault="0013168C" w:rsidP="0013168C">
      <w:pPr>
        <w:ind w:firstLine="708"/>
        <w:rPr>
          <w:sz w:val="28"/>
        </w:rPr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1870"/>
        <w:gridCol w:w="1870"/>
        <w:gridCol w:w="2057"/>
      </w:tblGrid>
      <w:tr w:rsidR="0013168C" w:rsidRPr="0013168C" w:rsidTr="0013168C">
        <w:trPr>
          <w:cantSplit/>
        </w:trPr>
        <w:tc>
          <w:tcPr>
            <w:tcW w:w="8602" w:type="dxa"/>
            <w:gridSpan w:val="4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Математика</w:t>
            </w:r>
          </w:p>
        </w:tc>
      </w:tr>
      <w:tr w:rsidR="0013168C" w:rsidRPr="0013168C" w:rsidTr="0013168C">
        <w:tc>
          <w:tcPr>
            <w:tcW w:w="2805" w:type="dxa"/>
            <w:vAlign w:val="center"/>
          </w:tcPr>
          <w:p w:rsidR="0013168C" w:rsidRPr="0013168C" w:rsidRDefault="0013168C" w:rsidP="0013168C">
            <w:pPr>
              <w:rPr>
                <w:color w:val="FF6600"/>
                <w:sz w:val="28"/>
              </w:rPr>
            </w:pPr>
          </w:p>
        </w:tc>
        <w:tc>
          <w:tcPr>
            <w:tcW w:w="1870" w:type="dxa"/>
          </w:tcPr>
          <w:p w:rsidR="0013168C" w:rsidRPr="0013168C" w:rsidRDefault="0013168C" w:rsidP="0013168C">
            <w:pPr>
              <w:jc w:val="center"/>
              <w:rPr>
                <w:b/>
                <w:bCs/>
                <w:sz w:val="28"/>
              </w:rPr>
            </w:pPr>
            <w:r w:rsidRPr="0013168C">
              <w:rPr>
                <w:b/>
                <w:bCs/>
                <w:sz w:val="28"/>
              </w:rPr>
              <w:t xml:space="preserve">4 </w:t>
            </w:r>
            <w:r w:rsidRPr="0013168C">
              <w:rPr>
                <w:b/>
                <w:bCs/>
                <w:i/>
                <w:iCs/>
                <w:sz w:val="28"/>
              </w:rPr>
              <w:t>а</w:t>
            </w:r>
          </w:p>
        </w:tc>
        <w:tc>
          <w:tcPr>
            <w:tcW w:w="1870" w:type="dxa"/>
          </w:tcPr>
          <w:p w:rsidR="0013168C" w:rsidRPr="0013168C" w:rsidRDefault="0013168C" w:rsidP="0013168C">
            <w:pPr>
              <w:jc w:val="center"/>
              <w:rPr>
                <w:b/>
                <w:bCs/>
                <w:sz w:val="28"/>
              </w:rPr>
            </w:pPr>
            <w:r w:rsidRPr="0013168C">
              <w:rPr>
                <w:b/>
                <w:bCs/>
                <w:sz w:val="28"/>
              </w:rPr>
              <w:t xml:space="preserve">4 </w:t>
            </w:r>
            <w:r w:rsidRPr="0013168C">
              <w:rPr>
                <w:b/>
                <w:bCs/>
                <w:i/>
                <w:iCs/>
                <w:sz w:val="28"/>
              </w:rPr>
              <w:t>б</w:t>
            </w:r>
          </w:p>
        </w:tc>
        <w:tc>
          <w:tcPr>
            <w:tcW w:w="2057" w:type="dxa"/>
          </w:tcPr>
          <w:p w:rsidR="0013168C" w:rsidRPr="0013168C" w:rsidRDefault="0013168C" w:rsidP="0013168C">
            <w:pPr>
              <w:jc w:val="center"/>
              <w:rPr>
                <w:b/>
                <w:bCs/>
                <w:sz w:val="28"/>
              </w:rPr>
            </w:pPr>
            <w:r w:rsidRPr="0013168C">
              <w:rPr>
                <w:b/>
                <w:bCs/>
                <w:sz w:val="28"/>
              </w:rPr>
              <w:t>Итого:</w:t>
            </w:r>
          </w:p>
        </w:tc>
      </w:tr>
      <w:tr w:rsidR="00214CD7" w:rsidRPr="0013168C" w:rsidTr="0013168C">
        <w:tc>
          <w:tcPr>
            <w:tcW w:w="2805" w:type="dxa"/>
            <w:vAlign w:val="center"/>
          </w:tcPr>
          <w:p w:rsidR="00214CD7" w:rsidRPr="0013168C" w:rsidRDefault="00214CD7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% успеваемости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92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85,7</w:t>
            </w:r>
          </w:p>
        </w:tc>
        <w:tc>
          <w:tcPr>
            <w:tcW w:w="2057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89,47</w:t>
            </w:r>
          </w:p>
        </w:tc>
      </w:tr>
      <w:tr w:rsidR="00214CD7" w:rsidRPr="0013168C" w:rsidTr="0013168C">
        <w:tc>
          <w:tcPr>
            <w:tcW w:w="2805" w:type="dxa"/>
            <w:vAlign w:val="center"/>
          </w:tcPr>
          <w:p w:rsidR="00214CD7" w:rsidRPr="0013168C" w:rsidRDefault="00214CD7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% качества знаний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75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42,85</w:t>
            </w:r>
          </w:p>
        </w:tc>
        <w:tc>
          <w:tcPr>
            <w:tcW w:w="2057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63,15</w:t>
            </w:r>
          </w:p>
        </w:tc>
      </w:tr>
      <w:tr w:rsidR="00214CD7" w:rsidRPr="0013168C" w:rsidTr="0013168C">
        <w:tc>
          <w:tcPr>
            <w:tcW w:w="2805" w:type="dxa"/>
            <w:vAlign w:val="center"/>
          </w:tcPr>
          <w:p w:rsidR="00214CD7" w:rsidRPr="0013168C" w:rsidRDefault="00214CD7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средний балл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3,9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3,35</w:t>
            </w:r>
          </w:p>
        </w:tc>
        <w:tc>
          <w:tcPr>
            <w:tcW w:w="2057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3,6</w:t>
            </w:r>
          </w:p>
        </w:tc>
      </w:tr>
      <w:tr w:rsidR="0013168C" w:rsidRPr="0013168C" w:rsidTr="0013168C">
        <w:trPr>
          <w:cantSplit/>
        </w:trPr>
        <w:tc>
          <w:tcPr>
            <w:tcW w:w="8602" w:type="dxa"/>
            <w:gridSpan w:val="4"/>
          </w:tcPr>
          <w:p w:rsidR="0013168C" w:rsidRPr="0013168C" w:rsidRDefault="0013168C" w:rsidP="0013168C">
            <w:pPr>
              <w:jc w:val="center"/>
              <w:rPr>
                <w:sz w:val="28"/>
              </w:rPr>
            </w:pPr>
            <w:r w:rsidRPr="0013168C">
              <w:rPr>
                <w:sz w:val="28"/>
              </w:rPr>
              <w:t>Русский язык</w:t>
            </w:r>
          </w:p>
        </w:tc>
      </w:tr>
      <w:tr w:rsidR="00214CD7" w:rsidRPr="0013168C" w:rsidTr="0013168C">
        <w:tc>
          <w:tcPr>
            <w:tcW w:w="2805" w:type="dxa"/>
            <w:vAlign w:val="center"/>
          </w:tcPr>
          <w:p w:rsidR="00214CD7" w:rsidRPr="0013168C" w:rsidRDefault="00214CD7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% успеваемости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96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85,7</w:t>
            </w:r>
          </w:p>
        </w:tc>
        <w:tc>
          <w:tcPr>
            <w:tcW w:w="2057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91,89</w:t>
            </w:r>
          </w:p>
        </w:tc>
      </w:tr>
      <w:tr w:rsidR="00214CD7" w:rsidRPr="0013168C" w:rsidTr="0013168C">
        <w:tc>
          <w:tcPr>
            <w:tcW w:w="2805" w:type="dxa"/>
            <w:vAlign w:val="center"/>
          </w:tcPr>
          <w:p w:rsidR="00214CD7" w:rsidRPr="0013168C" w:rsidRDefault="00214CD7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% качества знаний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74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57,14</w:t>
            </w:r>
          </w:p>
        </w:tc>
        <w:tc>
          <w:tcPr>
            <w:tcW w:w="2057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67,56</w:t>
            </w:r>
          </w:p>
        </w:tc>
      </w:tr>
      <w:tr w:rsidR="00214CD7" w:rsidRPr="0013168C" w:rsidTr="0013168C">
        <w:tc>
          <w:tcPr>
            <w:tcW w:w="2805" w:type="dxa"/>
            <w:vAlign w:val="center"/>
          </w:tcPr>
          <w:p w:rsidR="00214CD7" w:rsidRPr="0013168C" w:rsidRDefault="00214CD7" w:rsidP="0013168C">
            <w:pPr>
              <w:rPr>
                <w:sz w:val="28"/>
              </w:rPr>
            </w:pPr>
            <w:r w:rsidRPr="0013168C">
              <w:rPr>
                <w:sz w:val="28"/>
              </w:rPr>
              <w:t>средний балл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4</w:t>
            </w:r>
          </w:p>
        </w:tc>
        <w:tc>
          <w:tcPr>
            <w:tcW w:w="1870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3,6</w:t>
            </w:r>
          </w:p>
        </w:tc>
        <w:tc>
          <w:tcPr>
            <w:tcW w:w="2057" w:type="dxa"/>
          </w:tcPr>
          <w:p w:rsidR="00214CD7" w:rsidRPr="00214CD7" w:rsidRDefault="00214CD7" w:rsidP="008D0459">
            <w:pPr>
              <w:jc w:val="center"/>
              <w:rPr>
                <w:sz w:val="28"/>
              </w:rPr>
            </w:pPr>
            <w:r w:rsidRPr="00214CD7">
              <w:rPr>
                <w:sz w:val="28"/>
              </w:rPr>
              <w:t>3,8</w:t>
            </w:r>
          </w:p>
        </w:tc>
      </w:tr>
    </w:tbl>
    <w:p w:rsidR="0013168C" w:rsidRPr="0013168C" w:rsidRDefault="0013168C" w:rsidP="0013168C">
      <w:pPr>
        <w:ind w:firstLine="708"/>
        <w:jc w:val="center"/>
        <w:rPr>
          <w:sz w:val="28"/>
        </w:rPr>
      </w:pPr>
    </w:p>
    <w:p w:rsidR="0013168C" w:rsidRPr="0013168C" w:rsidRDefault="0013168C" w:rsidP="0013168C">
      <w:pPr>
        <w:ind w:firstLine="708"/>
        <w:jc w:val="both"/>
        <w:rPr>
          <w:sz w:val="28"/>
        </w:rPr>
      </w:pPr>
      <w:r w:rsidRPr="0013168C">
        <w:rPr>
          <w:sz w:val="28"/>
        </w:rPr>
        <w:t>Данные срезы показали, что теоретические знания в объеме программы начальной школы усвоены, умения выполнять основные задания сформулированы.</w:t>
      </w:r>
      <w:r w:rsidR="00214CD7">
        <w:rPr>
          <w:sz w:val="28"/>
        </w:rPr>
        <w:t xml:space="preserve"> Однако в сравнении с прошлым учебным годом качество знаний по математике снизилось на 10%, а по русскому языку 1,7%. Средний балл по русскому языку и математике снизился на 0,2. </w:t>
      </w:r>
      <w:r w:rsidRPr="0013168C">
        <w:rPr>
          <w:sz w:val="28"/>
        </w:rPr>
        <w:t>Были даны рекомендации, исходя из которых, методическое объединение будет строить свою работу в будущем учебном году.</w:t>
      </w:r>
    </w:p>
    <w:p w:rsidR="0013168C" w:rsidRDefault="00214CD7" w:rsidP="0013168C">
      <w:pPr>
        <w:ind w:firstLine="708"/>
        <w:jc w:val="both"/>
        <w:rPr>
          <w:sz w:val="28"/>
        </w:rPr>
      </w:pPr>
      <w:r>
        <w:rPr>
          <w:sz w:val="28"/>
        </w:rPr>
        <w:t xml:space="preserve">Традиционно в </w:t>
      </w:r>
      <w:r w:rsidR="0013168C" w:rsidRPr="0013168C">
        <w:rPr>
          <w:sz w:val="28"/>
        </w:rPr>
        <w:t>4</w:t>
      </w:r>
      <w:r>
        <w:rPr>
          <w:sz w:val="28"/>
        </w:rPr>
        <w:t>-х</w:t>
      </w:r>
      <w:r w:rsidR="0013168C" w:rsidRPr="0013168C">
        <w:rPr>
          <w:sz w:val="28"/>
        </w:rPr>
        <w:t xml:space="preserve"> класса</w:t>
      </w:r>
      <w:r>
        <w:rPr>
          <w:sz w:val="28"/>
        </w:rPr>
        <w:t>х</w:t>
      </w:r>
      <w:r w:rsidR="0013168C" w:rsidRPr="0013168C">
        <w:rPr>
          <w:sz w:val="28"/>
        </w:rPr>
        <w:t xml:space="preserve"> проводилась школьная олимпиада. Участники школьного тура показали хороший уровень образовательной </w:t>
      </w:r>
      <w:r w:rsidR="0013168C" w:rsidRPr="0013168C">
        <w:rPr>
          <w:sz w:val="28"/>
        </w:rPr>
        <w:lastRenderedPageBreak/>
        <w:t xml:space="preserve">подготовки. На городской </w:t>
      </w:r>
      <w:r>
        <w:rPr>
          <w:sz w:val="28"/>
        </w:rPr>
        <w:t xml:space="preserve">олимпиаде учащийся 4А класса </w:t>
      </w:r>
      <w:proofErr w:type="spellStart"/>
      <w:r>
        <w:rPr>
          <w:sz w:val="28"/>
        </w:rPr>
        <w:t>Спивак</w:t>
      </w:r>
      <w:proofErr w:type="spellEnd"/>
      <w:r>
        <w:rPr>
          <w:sz w:val="28"/>
        </w:rPr>
        <w:t xml:space="preserve"> Александр занял</w:t>
      </w:r>
      <w:r w:rsidR="0013168C" w:rsidRPr="0013168C">
        <w:rPr>
          <w:sz w:val="28"/>
        </w:rPr>
        <w:t xml:space="preserve"> 1 место по </w:t>
      </w:r>
      <w:r>
        <w:rPr>
          <w:sz w:val="28"/>
        </w:rPr>
        <w:t>чтению с листа</w:t>
      </w:r>
      <w:r w:rsidR="0013168C" w:rsidRPr="0013168C">
        <w:rPr>
          <w:sz w:val="28"/>
        </w:rPr>
        <w:t xml:space="preserve"> (</w:t>
      </w:r>
      <w:r>
        <w:rPr>
          <w:sz w:val="28"/>
        </w:rPr>
        <w:t>Алексеенкова Т.Н.).</w:t>
      </w:r>
    </w:p>
    <w:p w:rsidR="0013168C" w:rsidRDefault="0013168C" w:rsidP="0013168C">
      <w:pPr>
        <w:ind w:firstLine="708"/>
        <w:jc w:val="both"/>
        <w:rPr>
          <w:sz w:val="28"/>
        </w:rPr>
      </w:pPr>
    </w:p>
    <w:p w:rsidR="0013168C" w:rsidRPr="00847C5A" w:rsidRDefault="0013168C" w:rsidP="0013168C">
      <w:pPr>
        <w:jc w:val="center"/>
        <w:rPr>
          <w:b/>
          <w:sz w:val="28"/>
        </w:rPr>
      </w:pPr>
      <w:r w:rsidRPr="00847C5A">
        <w:rPr>
          <w:b/>
          <w:sz w:val="28"/>
        </w:rPr>
        <w:t>Итоговая государственная аттестация 9–11-х классов.</w:t>
      </w:r>
    </w:p>
    <w:p w:rsidR="0013168C" w:rsidRDefault="0013168C" w:rsidP="00847C5A">
      <w:pPr>
        <w:pStyle w:val="a8"/>
        <w:jc w:val="both"/>
      </w:pPr>
      <w:r>
        <w:t xml:space="preserve">Итоговая аттестация – результат педагогической деятельности образовательного учреждения, которая является одной из форм </w:t>
      </w:r>
      <w:proofErr w:type="gramStart"/>
      <w:r>
        <w:t>контроля за</w:t>
      </w:r>
      <w:proofErr w:type="gramEnd"/>
      <w:r>
        <w:t xml:space="preserve"> уровнем знаний, качеством представляемых образовательных услуг и их соответствие требованиям государственных образовательных стандартов.</w:t>
      </w:r>
    </w:p>
    <w:p w:rsidR="0013168C" w:rsidRDefault="0013168C" w:rsidP="00847C5A">
      <w:pPr>
        <w:pStyle w:val="a8"/>
        <w:jc w:val="both"/>
      </w:pPr>
      <w:proofErr w:type="gramStart"/>
      <w:r>
        <w:t>В 201</w:t>
      </w:r>
      <w:r w:rsidR="00204F3C">
        <w:t>3</w:t>
      </w:r>
      <w:r>
        <w:t>–201</w:t>
      </w:r>
      <w:r w:rsidR="00204F3C">
        <w:t>4 учебном году выпускники 9а, 9б</w:t>
      </w:r>
      <w:r>
        <w:t xml:space="preserve"> класс</w:t>
      </w:r>
      <w:r w:rsidR="00204F3C">
        <w:t>ов</w:t>
      </w:r>
      <w:r>
        <w:t xml:space="preserve"> (общеобразовательного) по итогам государственной аттестации показали следующие результаты:</w:t>
      </w:r>
      <w:proofErr w:type="gramEnd"/>
    </w:p>
    <w:p w:rsidR="0013168C" w:rsidRPr="00847C5A" w:rsidRDefault="0013168C" w:rsidP="0013168C">
      <w:pPr>
        <w:pStyle w:val="a8"/>
      </w:pPr>
      <w:r>
        <w:tab/>
      </w:r>
      <w:r>
        <w:tab/>
      </w:r>
      <w:r w:rsidRPr="00847C5A">
        <w:t xml:space="preserve">% успеваемости: </w:t>
      </w:r>
      <w:r w:rsidRPr="00847C5A">
        <w:tab/>
      </w:r>
      <w:r w:rsidRPr="00847C5A">
        <w:tab/>
        <w:t>100%</w:t>
      </w:r>
    </w:p>
    <w:p w:rsidR="0013168C" w:rsidRPr="00847C5A" w:rsidRDefault="0013168C" w:rsidP="0013168C">
      <w:pPr>
        <w:pStyle w:val="a8"/>
      </w:pPr>
      <w:r w:rsidRPr="00847C5A">
        <w:tab/>
      </w:r>
      <w:r w:rsidRPr="00847C5A">
        <w:tab/>
        <w:t xml:space="preserve">% качества знаний: </w:t>
      </w:r>
      <w:r w:rsidRPr="00847C5A">
        <w:tab/>
        <w:t>78.4%</w:t>
      </w:r>
    </w:p>
    <w:p w:rsidR="0013168C" w:rsidRPr="0013168C" w:rsidRDefault="0013168C" w:rsidP="0013168C">
      <w:pPr>
        <w:pStyle w:val="a8"/>
        <w:rPr>
          <w:color w:val="FF6600"/>
        </w:rPr>
      </w:pPr>
      <w:r w:rsidRPr="00847C5A">
        <w:tab/>
      </w:r>
      <w:r w:rsidRPr="00847C5A">
        <w:tab/>
        <w:t>средний балл:</w:t>
      </w:r>
      <w:r w:rsidRPr="00847C5A">
        <w:tab/>
      </w:r>
      <w:r w:rsidRPr="00847C5A">
        <w:tab/>
        <w:t>4.1</w:t>
      </w:r>
      <w:r w:rsidRPr="00847C5A">
        <w:tab/>
      </w:r>
      <w:r w:rsidRPr="004F2D75">
        <w:rPr>
          <w:color w:val="FF6600"/>
        </w:rPr>
        <w:tab/>
      </w:r>
    </w:p>
    <w:p w:rsidR="0013168C" w:rsidRPr="004F2D75" w:rsidRDefault="0013168C" w:rsidP="0013168C">
      <w:pPr>
        <w:pStyle w:val="a8"/>
        <w:rPr>
          <w:color w:val="FF6600"/>
        </w:rPr>
      </w:pPr>
      <w:r w:rsidRPr="0013168C">
        <w:rPr>
          <w:color w:val="FF6600"/>
        </w:rPr>
        <w:t xml:space="preserve">                    </w:t>
      </w:r>
      <w:r w:rsidRPr="004F2D75">
        <w:rPr>
          <w:color w:val="FF6600"/>
        </w:rPr>
        <w:tab/>
      </w:r>
      <w:r w:rsidRPr="004F2D75">
        <w:rPr>
          <w:color w:val="FF6600"/>
        </w:rPr>
        <w:tab/>
      </w:r>
      <w:r w:rsidRPr="004F2D75">
        <w:rPr>
          <w:color w:val="FF6600"/>
        </w:rPr>
        <w:tab/>
      </w:r>
    </w:p>
    <w:p w:rsidR="0013168C" w:rsidRDefault="0013168C" w:rsidP="0013168C">
      <w:pPr>
        <w:pStyle w:val="a8"/>
      </w:pPr>
      <w:r>
        <w:t>Аттестаты с отличием получили:</w:t>
      </w:r>
    </w:p>
    <w:p w:rsidR="0013168C" w:rsidRDefault="00204F3C" w:rsidP="0013168C">
      <w:pPr>
        <w:pStyle w:val="a8"/>
      </w:pPr>
      <w:r>
        <w:tab/>
      </w:r>
      <w:r>
        <w:tab/>
        <w:t>отличников:</w:t>
      </w:r>
      <w:r>
        <w:tab/>
      </w:r>
      <w:r>
        <w:tab/>
        <w:t>1</w:t>
      </w:r>
      <w:r w:rsidR="0013168C">
        <w:t xml:space="preserve"> учащи</w:t>
      </w:r>
      <w:r>
        <w:t>й</w:t>
      </w:r>
      <w:r w:rsidR="0013168C">
        <w:t>ся,</w:t>
      </w:r>
    </w:p>
    <w:p w:rsidR="0013168C" w:rsidRDefault="0013168C" w:rsidP="0013168C">
      <w:pPr>
        <w:pStyle w:val="a8"/>
      </w:pPr>
      <w:r>
        <w:tab/>
      </w:r>
      <w:r>
        <w:tab/>
        <w:t>хорошистов:</w:t>
      </w:r>
      <w:r>
        <w:tab/>
      </w:r>
      <w:r>
        <w:tab/>
      </w:r>
      <w:r w:rsidRPr="0068387F">
        <w:t>1</w:t>
      </w:r>
      <w:r w:rsidR="00FC6057">
        <w:t>4</w:t>
      </w:r>
      <w:r w:rsidRPr="004F2D75">
        <w:rPr>
          <w:color w:val="FF6600"/>
        </w:rPr>
        <w:t xml:space="preserve"> </w:t>
      </w:r>
      <w:r>
        <w:t>учащихся.</w:t>
      </w:r>
    </w:p>
    <w:p w:rsidR="00FC6057" w:rsidRDefault="00FC6057" w:rsidP="0013168C">
      <w:pPr>
        <w:pStyle w:val="a8"/>
      </w:pPr>
    </w:p>
    <w:p w:rsidR="00FC6057" w:rsidRPr="00847C5A" w:rsidRDefault="00FC6057" w:rsidP="00FC6057">
      <w:pPr>
        <w:pStyle w:val="a8"/>
        <w:jc w:val="both"/>
      </w:pPr>
      <w:r>
        <w:t>Выпускники 9-в (</w:t>
      </w:r>
      <w:proofErr w:type="gramStart"/>
      <w:r>
        <w:t>вечерний</w:t>
      </w:r>
      <w:proofErr w:type="gramEnd"/>
      <w:r>
        <w:t>) класса</w:t>
      </w:r>
      <w:r w:rsidRPr="00847C5A">
        <w:t xml:space="preserve"> по итогам государственной аттестации показали следующие результаты:</w:t>
      </w:r>
    </w:p>
    <w:p w:rsidR="00FC6057" w:rsidRPr="00847C5A" w:rsidRDefault="00FC6057" w:rsidP="00FC6057">
      <w:pPr>
        <w:pStyle w:val="a8"/>
      </w:pPr>
      <w:r w:rsidRPr="00847C5A">
        <w:t xml:space="preserve">                      % успеваемости: </w:t>
      </w:r>
      <w:r w:rsidRPr="00847C5A">
        <w:tab/>
        <w:t>100%</w:t>
      </w:r>
    </w:p>
    <w:p w:rsidR="00FC6057" w:rsidRPr="00847C5A" w:rsidRDefault="00FC6057" w:rsidP="00FC6057">
      <w:pPr>
        <w:pStyle w:val="a8"/>
      </w:pPr>
      <w:r>
        <w:tab/>
      </w:r>
      <w:r>
        <w:tab/>
        <w:t xml:space="preserve"> % качества знаний: </w:t>
      </w:r>
      <w:r>
        <w:tab/>
        <w:t xml:space="preserve">12 </w:t>
      </w:r>
      <w:r w:rsidRPr="00847C5A">
        <w:t>%</w:t>
      </w:r>
    </w:p>
    <w:p w:rsidR="00FC6057" w:rsidRPr="00BA11B7" w:rsidRDefault="00FC6057" w:rsidP="00FC6057">
      <w:pPr>
        <w:pStyle w:val="a8"/>
        <w:rPr>
          <w:color w:val="FF6600"/>
        </w:rPr>
      </w:pPr>
      <w:r>
        <w:tab/>
      </w:r>
      <w:r>
        <w:tab/>
        <w:t xml:space="preserve"> средний балл:</w:t>
      </w:r>
      <w:r>
        <w:tab/>
      </w:r>
      <w:r>
        <w:tab/>
        <w:t>3,3</w:t>
      </w:r>
      <w:r w:rsidRPr="00847C5A">
        <w:tab/>
      </w:r>
      <w:r w:rsidRPr="004F2D75">
        <w:rPr>
          <w:color w:val="FF6600"/>
        </w:rPr>
        <w:tab/>
      </w:r>
    </w:p>
    <w:p w:rsidR="00FC6057" w:rsidRPr="004F2D75" w:rsidRDefault="00FC6057" w:rsidP="00FC6057">
      <w:pPr>
        <w:pStyle w:val="a8"/>
        <w:rPr>
          <w:color w:val="FF6600"/>
        </w:rPr>
      </w:pPr>
      <w:r w:rsidRPr="00BA11B7">
        <w:rPr>
          <w:color w:val="FF6600"/>
        </w:rPr>
        <w:t xml:space="preserve">                     </w:t>
      </w:r>
    </w:p>
    <w:p w:rsidR="00FC6057" w:rsidRDefault="00FC6057" w:rsidP="0013168C">
      <w:pPr>
        <w:pStyle w:val="a8"/>
      </w:pPr>
    </w:p>
    <w:p w:rsidR="0013168C" w:rsidRPr="00847C5A" w:rsidRDefault="0013168C" w:rsidP="00FC6057">
      <w:pPr>
        <w:pStyle w:val="a8"/>
        <w:jc w:val="both"/>
      </w:pPr>
      <w:r w:rsidRPr="00847C5A">
        <w:t>В сравнении с 201</w:t>
      </w:r>
      <w:r w:rsidR="00FC6057">
        <w:t>2</w:t>
      </w:r>
      <w:r w:rsidRPr="00847C5A">
        <w:t>–201</w:t>
      </w:r>
      <w:r w:rsidR="00FC6057">
        <w:t>3</w:t>
      </w:r>
      <w:r w:rsidRPr="00847C5A">
        <w:t xml:space="preserve"> годом качество знаний </w:t>
      </w:r>
      <w:r w:rsidR="00FC6057">
        <w:t>осталось на одном уровне, повысился средний балл.</w:t>
      </w:r>
    </w:p>
    <w:p w:rsidR="0013168C" w:rsidRPr="00847C5A" w:rsidRDefault="0013168C" w:rsidP="0013168C">
      <w:pPr>
        <w:pStyle w:val="a8"/>
      </w:pPr>
      <w:r w:rsidRPr="00847C5A">
        <w:t>За период аттестации успешную и качественную подготовку учащихся к экзаменам показали следующ</w:t>
      </w:r>
      <w:r w:rsidR="00847C5A">
        <w:t>ие</w:t>
      </w:r>
      <w:r w:rsidRPr="00847C5A">
        <w:t xml:space="preserve"> педагог</w:t>
      </w:r>
      <w:r w:rsidR="00847C5A">
        <w:t>и</w:t>
      </w:r>
      <w:r w:rsidRPr="00847C5A">
        <w:t>:</w:t>
      </w:r>
    </w:p>
    <w:p w:rsidR="0013168C" w:rsidRPr="00847C5A" w:rsidRDefault="0013168C" w:rsidP="0013168C">
      <w:pPr>
        <w:pStyle w:val="a8"/>
      </w:pPr>
      <w:r w:rsidRPr="00847C5A">
        <w:t>Тутарова О.С.</w:t>
      </w:r>
      <w:r w:rsidRPr="00847C5A">
        <w:tab/>
      </w:r>
      <w:r w:rsidRPr="00847C5A">
        <w:tab/>
      </w:r>
      <w:r w:rsidRPr="00847C5A">
        <w:tab/>
      </w:r>
      <w:r w:rsidRPr="00847C5A">
        <w:tab/>
      </w:r>
      <w:r w:rsidRPr="00847C5A">
        <w:tab/>
      </w:r>
      <w:r w:rsidRPr="00847C5A">
        <w:tab/>
        <w:t>Веснина Л.П.</w:t>
      </w:r>
    </w:p>
    <w:p w:rsidR="0013168C" w:rsidRPr="00847C5A" w:rsidRDefault="0013168C" w:rsidP="0013168C">
      <w:pPr>
        <w:pStyle w:val="a8"/>
      </w:pPr>
      <w:r w:rsidRPr="00847C5A">
        <w:t>Узунов В.Д.</w:t>
      </w:r>
      <w:r w:rsidRPr="00847C5A">
        <w:tab/>
      </w:r>
      <w:r w:rsidRPr="00847C5A">
        <w:tab/>
      </w:r>
      <w:r w:rsidRPr="00847C5A">
        <w:tab/>
      </w:r>
      <w:r w:rsidRPr="00847C5A">
        <w:tab/>
      </w:r>
      <w:r w:rsidRPr="00847C5A">
        <w:tab/>
      </w:r>
      <w:r w:rsidRPr="00847C5A">
        <w:tab/>
        <w:t>Федорович Н.В.</w:t>
      </w:r>
    </w:p>
    <w:p w:rsidR="0013168C" w:rsidRPr="00847C5A" w:rsidRDefault="00FC6057" w:rsidP="0013168C">
      <w:pPr>
        <w:pStyle w:val="a8"/>
      </w:pPr>
      <w:r>
        <w:t>Терлецкая А.Ф.</w:t>
      </w:r>
      <w:r w:rsidR="0013168C" w:rsidRPr="00847C5A">
        <w:tab/>
      </w:r>
      <w:r w:rsidR="0013168C" w:rsidRPr="00847C5A">
        <w:tab/>
      </w:r>
      <w:r w:rsidR="0013168C" w:rsidRPr="00847C5A">
        <w:tab/>
      </w:r>
      <w:r w:rsidR="0013168C" w:rsidRPr="00847C5A">
        <w:tab/>
      </w:r>
      <w:r w:rsidR="0013168C" w:rsidRPr="00847C5A">
        <w:tab/>
      </w:r>
      <w:r w:rsidR="0013168C" w:rsidRPr="00847C5A">
        <w:tab/>
      </w:r>
    </w:p>
    <w:p w:rsidR="0013168C" w:rsidRDefault="0013168C" w:rsidP="0013168C">
      <w:pPr>
        <w:pStyle w:val="a8"/>
        <w:rPr>
          <w:color w:val="FF6600"/>
        </w:rPr>
      </w:pPr>
    </w:p>
    <w:p w:rsidR="00204F3C" w:rsidRPr="00847C5A" w:rsidRDefault="00204F3C" w:rsidP="00204F3C">
      <w:pPr>
        <w:pStyle w:val="a8"/>
        <w:jc w:val="center"/>
        <w:rPr>
          <w:b/>
          <w:bCs/>
          <w:i/>
        </w:rPr>
      </w:pPr>
      <w:r>
        <w:rPr>
          <w:b/>
          <w:bCs/>
          <w:i/>
        </w:rPr>
        <w:t>Итоговая аттестация 9</w:t>
      </w:r>
      <w:r w:rsidRPr="00847C5A">
        <w:rPr>
          <w:b/>
          <w:bCs/>
          <w:i/>
        </w:rPr>
        <w:t>А</w:t>
      </w:r>
      <w:r>
        <w:rPr>
          <w:b/>
          <w:bCs/>
          <w:i/>
        </w:rPr>
        <w:t>, 9Б</w:t>
      </w:r>
      <w:r w:rsidRPr="00847C5A">
        <w:rPr>
          <w:b/>
          <w:bCs/>
          <w:i/>
        </w:rPr>
        <w:t xml:space="preserve"> класса</w:t>
      </w:r>
    </w:p>
    <w:p w:rsidR="00204F3C" w:rsidRDefault="00204F3C" w:rsidP="00204F3C">
      <w:pPr>
        <w:ind w:left="708"/>
        <w:jc w:val="both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58"/>
        <w:gridCol w:w="1847"/>
        <w:gridCol w:w="1074"/>
        <w:gridCol w:w="683"/>
        <w:gridCol w:w="696"/>
        <w:gridCol w:w="638"/>
        <w:gridCol w:w="551"/>
        <w:gridCol w:w="656"/>
        <w:gridCol w:w="993"/>
        <w:gridCol w:w="1048"/>
        <w:gridCol w:w="828"/>
      </w:tblGrid>
      <w:tr w:rsidR="00204F3C" w:rsidTr="00FC6057">
        <w:trPr>
          <w:cantSplit/>
          <w:trHeight w:val="496"/>
        </w:trPr>
        <w:tc>
          <w:tcPr>
            <w:tcW w:w="619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Класс</w:t>
            </w:r>
          </w:p>
        </w:tc>
        <w:tc>
          <w:tcPr>
            <w:tcW w:w="1907" w:type="dxa"/>
            <w:vMerge w:val="restart"/>
          </w:tcPr>
          <w:p w:rsidR="00204F3C" w:rsidRDefault="00204F3C" w:rsidP="00FC6057">
            <w:pPr>
              <w:jc w:val="center"/>
            </w:pPr>
          </w:p>
          <w:p w:rsidR="00204F3C" w:rsidRDefault="00204F3C" w:rsidP="00FC6057">
            <w:pPr>
              <w:jc w:val="center"/>
            </w:pPr>
            <w:r>
              <w:t>Наименование</w:t>
            </w:r>
          </w:p>
          <w:p w:rsidR="00204F3C" w:rsidRDefault="00204F3C" w:rsidP="00FC6057">
            <w:pPr>
              <w:jc w:val="center"/>
            </w:pPr>
            <w:r>
              <w:t>предмета</w:t>
            </w:r>
          </w:p>
        </w:tc>
        <w:tc>
          <w:tcPr>
            <w:tcW w:w="1074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Экзамен</w:t>
            </w:r>
          </w:p>
          <w:p w:rsidR="00204F3C" w:rsidRDefault="00204F3C" w:rsidP="00FC6057">
            <w:pPr>
              <w:ind w:left="113" w:right="113"/>
              <w:jc w:val="both"/>
            </w:pPr>
            <w:r>
              <w:t xml:space="preserve">сдавали </w:t>
            </w:r>
          </w:p>
          <w:p w:rsidR="00204F3C" w:rsidRDefault="00204F3C" w:rsidP="00FC6057">
            <w:pPr>
              <w:ind w:left="113" w:right="113"/>
              <w:jc w:val="both"/>
            </w:pPr>
            <w:r>
              <w:t>(кол-во)</w:t>
            </w:r>
          </w:p>
        </w:tc>
        <w:tc>
          <w:tcPr>
            <w:tcW w:w="3124" w:type="dxa"/>
            <w:gridSpan w:val="4"/>
          </w:tcPr>
          <w:p w:rsidR="00204F3C" w:rsidRDefault="00204F3C" w:rsidP="00FC6057">
            <w:pPr>
              <w:jc w:val="center"/>
            </w:pPr>
            <w:r>
              <w:t>Результаты</w:t>
            </w:r>
          </w:p>
        </w:tc>
        <w:tc>
          <w:tcPr>
            <w:tcW w:w="834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Не явились на экзамен</w:t>
            </w:r>
          </w:p>
        </w:tc>
        <w:tc>
          <w:tcPr>
            <w:tcW w:w="938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Успеваемость</w:t>
            </w:r>
          </w:p>
        </w:tc>
        <w:tc>
          <w:tcPr>
            <w:tcW w:w="1048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Качество знаний</w:t>
            </w:r>
          </w:p>
        </w:tc>
        <w:tc>
          <w:tcPr>
            <w:tcW w:w="828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Средний балл</w:t>
            </w:r>
          </w:p>
        </w:tc>
      </w:tr>
      <w:tr w:rsidR="00204F3C" w:rsidTr="00FC6057">
        <w:trPr>
          <w:cantSplit/>
          <w:trHeight w:val="880"/>
        </w:trPr>
        <w:tc>
          <w:tcPr>
            <w:tcW w:w="619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  <w:tc>
          <w:tcPr>
            <w:tcW w:w="1907" w:type="dxa"/>
            <w:vMerge/>
          </w:tcPr>
          <w:p w:rsidR="00204F3C" w:rsidRDefault="00204F3C" w:rsidP="00FC6057">
            <w:pPr>
              <w:jc w:val="center"/>
            </w:pPr>
          </w:p>
        </w:tc>
        <w:tc>
          <w:tcPr>
            <w:tcW w:w="1074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  <w:tc>
          <w:tcPr>
            <w:tcW w:w="772" w:type="dxa"/>
          </w:tcPr>
          <w:p w:rsidR="00204F3C" w:rsidRDefault="00204F3C" w:rsidP="00FC6057">
            <w:pPr>
              <w:jc w:val="center"/>
            </w:pPr>
          </w:p>
          <w:p w:rsidR="00204F3C" w:rsidRDefault="00204F3C" w:rsidP="00FC6057">
            <w:pPr>
              <w:jc w:val="center"/>
            </w:pPr>
            <w:r>
              <w:t>5</w:t>
            </w:r>
          </w:p>
        </w:tc>
        <w:tc>
          <w:tcPr>
            <w:tcW w:w="801" w:type="dxa"/>
          </w:tcPr>
          <w:p w:rsidR="00204F3C" w:rsidRDefault="00204F3C" w:rsidP="00FC6057">
            <w:pPr>
              <w:jc w:val="center"/>
            </w:pPr>
          </w:p>
          <w:p w:rsidR="00204F3C" w:rsidRDefault="00204F3C" w:rsidP="00FC6057">
            <w:pPr>
              <w:jc w:val="center"/>
            </w:pPr>
            <w:r>
              <w:t>4</w:t>
            </w:r>
          </w:p>
        </w:tc>
        <w:tc>
          <w:tcPr>
            <w:tcW w:w="805" w:type="dxa"/>
          </w:tcPr>
          <w:p w:rsidR="00204F3C" w:rsidRDefault="00204F3C" w:rsidP="00FC6057">
            <w:pPr>
              <w:jc w:val="center"/>
            </w:pPr>
          </w:p>
          <w:p w:rsidR="00204F3C" w:rsidRDefault="00204F3C" w:rsidP="00FC6057">
            <w:pPr>
              <w:jc w:val="center"/>
            </w:pPr>
            <w:r>
              <w:t>3</w:t>
            </w:r>
          </w:p>
        </w:tc>
        <w:tc>
          <w:tcPr>
            <w:tcW w:w="746" w:type="dxa"/>
          </w:tcPr>
          <w:p w:rsidR="00204F3C" w:rsidRDefault="00204F3C" w:rsidP="00FC6057">
            <w:pPr>
              <w:jc w:val="center"/>
            </w:pPr>
          </w:p>
          <w:p w:rsidR="00204F3C" w:rsidRDefault="00204F3C" w:rsidP="00FC6057">
            <w:pPr>
              <w:jc w:val="center"/>
            </w:pPr>
            <w:r>
              <w:t>2</w:t>
            </w:r>
          </w:p>
        </w:tc>
        <w:tc>
          <w:tcPr>
            <w:tcW w:w="834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  <w:tc>
          <w:tcPr>
            <w:tcW w:w="938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  <w:tc>
          <w:tcPr>
            <w:tcW w:w="1048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  <w:tc>
          <w:tcPr>
            <w:tcW w:w="828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</w:tr>
      <w:tr w:rsidR="00204F3C" w:rsidTr="00FC6057">
        <w:trPr>
          <w:cantSplit/>
          <w:trHeight w:val="355"/>
        </w:trPr>
        <w:tc>
          <w:tcPr>
            <w:tcW w:w="619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907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801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6/5</w:t>
            </w:r>
          </w:p>
        </w:tc>
        <w:tc>
          <w:tcPr>
            <w:tcW w:w="805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</w:t>
            </w:r>
          </w:p>
        </w:tc>
        <w:tc>
          <w:tcPr>
            <w:tcW w:w="74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-/1</w:t>
            </w:r>
          </w:p>
        </w:tc>
        <w:tc>
          <w:tcPr>
            <w:tcW w:w="83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100/93,3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53,3/53,3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3,6/3,6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9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907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5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9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907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1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5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9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907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1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5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9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204F3C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01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05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9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907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801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10/4</w:t>
            </w:r>
          </w:p>
        </w:tc>
        <w:tc>
          <w:tcPr>
            <w:tcW w:w="805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6/5</w:t>
            </w:r>
          </w:p>
        </w:tc>
        <w:tc>
          <w:tcPr>
            <w:tcW w:w="74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72,2/77,7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3,8/4,3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9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9б</w:t>
            </w:r>
          </w:p>
        </w:tc>
        <w:tc>
          <w:tcPr>
            <w:tcW w:w="1907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1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5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4,05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9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907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5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9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907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1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5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204F3C" w:rsidTr="00FC6057">
        <w:trPr>
          <w:cantSplit/>
          <w:trHeight w:val="333"/>
        </w:trPr>
        <w:tc>
          <w:tcPr>
            <w:tcW w:w="2526" w:type="dxa"/>
            <w:gridSpan w:val="2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 w:rsidRPr="002530C9">
              <w:rPr>
                <w:sz w:val="22"/>
                <w:szCs w:val="22"/>
              </w:rPr>
              <w:t>ИТОГО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72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01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5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204F3C" w:rsidTr="00FC6057">
        <w:trPr>
          <w:cantSplit/>
          <w:trHeight w:val="333"/>
        </w:trPr>
        <w:tc>
          <w:tcPr>
            <w:tcW w:w="2526" w:type="dxa"/>
            <w:gridSpan w:val="2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классам</w:t>
            </w:r>
          </w:p>
        </w:tc>
        <w:tc>
          <w:tcPr>
            <w:tcW w:w="1074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72" w:type="dxa"/>
          </w:tcPr>
          <w:p w:rsidR="00204F3C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01" w:type="dxa"/>
          </w:tcPr>
          <w:p w:rsidR="00204F3C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05" w:type="dxa"/>
          </w:tcPr>
          <w:p w:rsidR="00204F3C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46" w:type="dxa"/>
          </w:tcPr>
          <w:p w:rsidR="00204F3C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828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</w:tbl>
    <w:p w:rsidR="00204F3C" w:rsidRDefault="00204F3C" w:rsidP="0013168C">
      <w:pPr>
        <w:pStyle w:val="a8"/>
        <w:rPr>
          <w:color w:val="FF6600"/>
        </w:rPr>
      </w:pPr>
    </w:p>
    <w:p w:rsidR="00204F3C" w:rsidRDefault="00204F3C" w:rsidP="00204F3C">
      <w:pPr>
        <w:pStyle w:val="a8"/>
        <w:jc w:val="center"/>
        <w:rPr>
          <w:b/>
          <w:bCs/>
          <w:i/>
        </w:rPr>
      </w:pPr>
    </w:p>
    <w:p w:rsidR="00204F3C" w:rsidRPr="00847C5A" w:rsidRDefault="00204F3C" w:rsidP="00204F3C">
      <w:pPr>
        <w:pStyle w:val="a8"/>
        <w:jc w:val="center"/>
        <w:rPr>
          <w:b/>
          <w:bCs/>
          <w:i/>
        </w:rPr>
      </w:pPr>
      <w:r>
        <w:rPr>
          <w:b/>
          <w:bCs/>
          <w:i/>
        </w:rPr>
        <w:t>Итоговая аттестация 9В</w:t>
      </w:r>
      <w:r w:rsidRPr="00847C5A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proofErr w:type="gramStart"/>
      <w:r>
        <w:rPr>
          <w:b/>
          <w:bCs/>
          <w:i/>
        </w:rPr>
        <w:t>вечерний</w:t>
      </w:r>
      <w:proofErr w:type="gramEnd"/>
      <w:r>
        <w:rPr>
          <w:b/>
          <w:bCs/>
          <w:i/>
        </w:rPr>
        <w:t xml:space="preserve">) </w:t>
      </w:r>
      <w:r w:rsidRPr="00847C5A">
        <w:rPr>
          <w:b/>
          <w:bCs/>
          <w:i/>
        </w:rPr>
        <w:t>класса</w:t>
      </w:r>
    </w:p>
    <w:p w:rsidR="00204F3C" w:rsidRDefault="00204F3C" w:rsidP="00204F3C">
      <w:pPr>
        <w:ind w:left="708"/>
        <w:jc w:val="both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5"/>
        <w:gridCol w:w="1854"/>
        <w:gridCol w:w="1074"/>
        <w:gridCol w:w="642"/>
        <w:gridCol w:w="708"/>
        <w:gridCol w:w="658"/>
        <w:gridCol w:w="550"/>
        <w:gridCol w:w="677"/>
        <w:gridCol w:w="968"/>
        <w:gridCol w:w="1048"/>
        <w:gridCol w:w="828"/>
      </w:tblGrid>
      <w:tr w:rsidR="00204F3C" w:rsidTr="00FC6057">
        <w:trPr>
          <w:cantSplit/>
          <w:trHeight w:val="496"/>
        </w:trPr>
        <w:tc>
          <w:tcPr>
            <w:tcW w:w="616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Класс</w:t>
            </w:r>
          </w:p>
        </w:tc>
        <w:tc>
          <w:tcPr>
            <w:tcW w:w="1903" w:type="dxa"/>
            <w:vMerge w:val="restart"/>
          </w:tcPr>
          <w:p w:rsidR="00204F3C" w:rsidRDefault="00204F3C" w:rsidP="00FC6057">
            <w:pPr>
              <w:jc w:val="center"/>
            </w:pPr>
          </w:p>
          <w:p w:rsidR="00204F3C" w:rsidRDefault="00204F3C" w:rsidP="00FC6057">
            <w:pPr>
              <w:jc w:val="center"/>
            </w:pPr>
            <w:r>
              <w:t>Наименование</w:t>
            </w:r>
          </w:p>
          <w:p w:rsidR="00204F3C" w:rsidRDefault="00204F3C" w:rsidP="00FC6057">
            <w:pPr>
              <w:jc w:val="center"/>
            </w:pPr>
            <w:r>
              <w:t>предмета</w:t>
            </w:r>
          </w:p>
        </w:tc>
        <w:tc>
          <w:tcPr>
            <w:tcW w:w="1074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Экзамен</w:t>
            </w:r>
          </w:p>
          <w:p w:rsidR="00204F3C" w:rsidRDefault="00204F3C" w:rsidP="00FC6057">
            <w:pPr>
              <w:ind w:left="113" w:right="113"/>
              <w:jc w:val="both"/>
            </w:pPr>
            <w:r>
              <w:t xml:space="preserve">сдавали </w:t>
            </w:r>
          </w:p>
          <w:p w:rsidR="00204F3C" w:rsidRDefault="00204F3C" w:rsidP="00FC6057">
            <w:pPr>
              <w:ind w:left="113" w:right="113"/>
              <w:jc w:val="both"/>
            </w:pPr>
            <w:r>
              <w:t>(кол-во)</w:t>
            </w:r>
          </w:p>
        </w:tc>
        <w:tc>
          <w:tcPr>
            <w:tcW w:w="3087" w:type="dxa"/>
            <w:gridSpan w:val="4"/>
          </w:tcPr>
          <w:p w:rsidR="00204F3C" w:rsidRDefault="00204F3C" w:rsidP="00FC6057">
            <w:pPr>
              <w:jc w:val="center"/>
            </w:pPr>
            <w:r>
              <w:t>Результаты</w:t>
            </w:r>
          </w:p>
        </w:tc>
        <w:tc>
          <w:tcPr>
            <w:tcW w:w="823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Не явились на экзамен</w:t>
            </w:r>
          </w:p>
        </w:tc>
        <w:tc>
          <w:tcPr>
            <w:tcW w:w="993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Успеваемость</w:t>
            </w:r>
          </w:p>
        </w:tc>
        <w:tc>
          <w:tcPr>
            <w:tcW w:w="1048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Качество знаний</w:t>
            </w:r>
          </w:p>
        </w:tc>
        <w:tc>
          <w:tcPr>
            <w:tcW w:w="828" w:type="dxa"/>
            <w:vMerge w:val="restart"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  <w:r>
              <w:t>Средний балл</w:t>
            </w:r>
          </w:p>
        </w:tc>
      </w:tr>
      <w:tr w:rsidR="00204F3C" w:rsidTr="00FC6057">
        <w:trPr>
          <w:cantSplit/>
          <w:trHeight w:val="880"/>
        </w:trPr>
        <w:tc>
          <w:tcPr>
            <w:tcW w:w="616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  <w:tc>
          <w:tcPr>
            <w:tcW w:w="1903" w:type="dxa"/>
            <w:vMerge/>
          </w:tcPr>
          <w:p w:rsidR="00204F3C" w:rsidRDefault="00204F3C" w:rsidP="00FC6057">
            <w:pPr>
              <w:jc w:val="center"/>
            </w:pPr>
          </w:p>
        </w:tc>
        <w:tc>
          <w:tcPr>
            <w:tcW w:w="1074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  <w:tc>
          <w:tcPr>
            <w:tcW w:w="766" w:type="dxa"/>
          </w:tcPr>
          <w:p w:rsidR="00204F3C" w:rsidRDefault="00204F3C" w:rsidP="00FC6057">
            <w:pPr>
              <w:jc w:val="center"/>
            </w:pPr>
          </w:p>
          <w:p w:rsidR="00204F3C" w:rsidRDefault="00204F3C" w:rsidP="00FC6057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04F3C" w:rsidRDefault="00204F3C" w:rsidP="00FC6057">
            <w:pPr>
              <w:jc w:val="center"/>
            </w:pPr>
          </w:p>
          <w:p w:rsidR="00204F3C" w:rsidRDefault="00204F3C" w:rsidP="00FC6057">
            <w:pPr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04F3C" w:rsidRDefault="00204F3C" w:rsidP="00FC6057">
            <w:pPr>
              <w:jc w:val="center"/>
            </w:pPr>
          </w:p>
          <w:p w:rsidR="00204F3C" w:rsidRDefault="00204F3C" w:rsidP="00FC6057">
            <w:pPr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204F3C" w:rsidRDefault="00204F3C" w:rsidP="00FC6057">
            <w:pPr>
              <w:jc w:val="center"/>
            </w:pPr>
          </w:p>
          <w:p w:rsidR="00204F3C" w:rsidRDefault="00204F3C" w:rsidP="00FC6057">
            <w:pPr>
              <w:jc w:val="center"/>
            </w:pPr>
            <w:r>
              <w:t>2</w:t>
            </w:r>
          </w:p>
        </w:tc>
        <w:tc>
          <w:tcPr>
            <w:tcW w:w="823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  <w:tc>
          <w:tcPr>
            <w:tcW w:w="993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  <w:tc>
          <w:tcPr>
            <w:tcW w:w="1048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  <w:tc>
          <w:tcPr>
            <w:tcW w:w="828" w:type="dxa"/>
            <w:vMerge/>
            <w:textDirection w:val="btLr"/>
          </w:tcPr>
          <w:p w:rsidR="00204F3C" w:rsidRDefault="00204F3C" w:rsidP="00FC6057">
            <w:pPr>
              <w:ind w:left="113" w:right="113"/>
              <w:jc w:val="both"/>
            </w:pPr>
          </w:p>
        </w:tc>
      </w:tr>
      <w:tr w:rsidR="00204F3C" w:rsidTr="00FC6057">
        <w:trPr>
          <w:cantSplit/>
          <w:trHeight w:val="355"/>
        </w:trPr>
        <w:tc>
          <w:tcPr>
            <w:tcW w:w="616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1903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794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794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</w:t>
            </w:r>
          </w:p>
        </w:tc>
        <w:tc>
          <w:tcPr>
            <w:tcW w:w="733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52,9/82,3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3,7/3,9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6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1903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3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6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1903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Молдавский яз.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6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1903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04F3C" w:rsidTr="00FC6057">
        <w:trPr>
          <w:cantSplit/>
          <w:trHeight w:val="352"/>
        </w:trPr>
        <w:tc>
          <w:tcPr>
            <w:tcW w:w="616" w:type="dxa"/>
          </w:tcPr>
          <w:p w:rsidR="00204F3C" w:rsidRDefault="00204F3C" w:rsidP="00FC60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:rsidR="00204F3C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74" w:type="dxa"/>
          </w:tcPr>
          <w:p w:rsidR="00204F3C" w:rsidRPr="002530C9" w:rsidRDefault="00204F3C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66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4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3" w:type="dxa"/>
          </w:tcPr>
          <w:p w:rsidR="00204F3C" w:rsidRPr="002530C9" w:rsidRDefault="00204F3C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828" w:type="dxa"/>
          </w:tcPr>
          <w:p w:rsidR="00204F3C" w:rsidRPr="002530C9" w:rsidRDefault="00204F3C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</w:tbl>
    <w:p w:rsidR="00204F3C" w:rsidRDefault="00204F3C" w:rsidP="0013168C">
      <w:pPr>
        <w:pStyle w:val="a8"/>
        <w:rPr>
          <w:color w:val="FF6600"/>
        </w:rPr>
      </w:pPr>
    </w:p>
    <w:p w:rsidR="00204F3C" w:rsidRPr="004F2D75" w:rsidRDefault="00204F3C" w:rsidP="0013168C">
      <w:pPr>
        <w:pStyle w:val="a8"/>
        <w:rPr>
          <w:color w:val="FF6600"/>
        </w:rPr>
      </w:pPr>
    </w:p>
    <w:p w:rsidR="0013168C" w:rsidRPr="005D68CC" w:rsidRDefault="0013168C" w:rsidP="0013168C">
      <w:pPr>
        <w:pStyle w:val="a8"/>
        <w:jc w:val="both"/>
      </w:pPr>
      <w:r w:rsidRPr="005D68CC">
        <w:t>Проведение итоговой государственно</w:t>
      </w:r>
      <w:r w:rsidR="009C7182">
        <w:t>й аттестации в 11</w:t>
      </w:r>
      <w:r w:rsidR="009C7182" w:rsidRPr="009C7182">
        <w:t xml:space="preserve"> (12)</w:t>
      </w:r>
      <w:r w:rsidRPr="005D68CC">
        <w:t xml:space="preserve"> классах было организованно в соответствии с Положением об итогов</w:t>
      </w:r>
      <w:r w:rsidR="00847C5A">
        <w:t xml:space="preserve">ой государственной аттестации </w:t>
      </w:r>
      <w:r w:rsidRPr="005D68CC">
        <w:t xml:space="preserve"> 11</w:t>
      </w:r>
      <w:r w:rsidR="00847C5A">
        <w:t>(12)</w:t>
      </w:r>
      <w:r w:rsidRPr="005D68CC">
        <w:t xml:space="preserve"> </w:t>
      </w:r>
      <w:proofErr w:type="spellStart"/>
      <w:r w:rsidRPr="005D68CC">
        <w:t>кл</w:t>
      </w:r>
      <w:proofErr w:type="spellEnd"/>
      <w:r w:rsidRPr="005D68CC">
        <w:t xml:space="preserve">., которое предусматривает </w:t>
      </w:r>
      <w:r>
        <w:t>проведение итоговой аттестации по русскому языку и математике.</w:t>
      </w:r>
    </w:p>
    <w:p w:rsidR="0013168C" w:rsidRPr="009B2FCB" w:rsidRDefault="0013168C" w:rsidP="0013168C">
      <w:pPr>
        <w:pStyle w:val="a8"/>
        <w:jc w:val="both"/>
      </w:pPr>
      <w:r w:rsidRPr="005D68CC">
        <w:t>Следует отметить,  что в проведении итоговой  государственной аттестации  выпускники показали следующие знания:</w:t>
      </w:r>
    </w:p>
    <w:p w:rsidR="0013168C" w:rsidRDefault="0013168C" w:rsidP="00847C5A">
      <w:pPr>
        <w:pStyle w:val="a8"/>
        <w:jc w:val="both"/>
      </w:pPr>
      <w:r w:rsidRPr="0013168C">
        <w:tab/>
      </w:r>
      <w:r w:rsidRPr="0013168C">
        <w:tab/>
      </w:r>
    </w:p>
    <w:p w:rsidR="00847C5A" w:rsidRPr="00847C5A" w:rsidRDefault="00847C5A" w:rsidP="00847C5A">
      <w:pPr>
        <w:pStyle w:val="a8"/>
        <w:jc w:val="center"/>
        <w:rPr>
          <w:b/>
          <w:bCs/>
          <w:i/>
        </w:rPr>
      </w:pPr>
      <w:r w:rsidRPr="00847C5A">
        <w:rPr>
          <w:b/>
          <w:bCs/>
          <w:i/>
        </w:rPr>
        <w:t>Итоговая аттестация 11А класса</w:t>
      </w:r>
    </w:p>
    <w:p w:rsidR="00847C5A" w:rsidRDefault="00847C5A" w:rsidP="00847C5A">
      <w:pPr>
        <w:ind w:left="708"/>
        <w:jc w:val="both"/>
      </w:pPr>
    </w:p>
    <w:tbl>
      <w:tblPr>
        <w:tblStyle w:val="aa"/>
        <w:tblW w:w="10031" w:type="dxa"/>
        <w:tblLayout w:type="fixed"/>
        <w:tblLook w:val="01E0" w:firstRow="1" w:lastRow="1" w:firstColumn="1" w:lastColumn="1" w:noHBand="0" w:noVBand="0"/>
      </w:tblPr>
      <w:tblGrid>
        <w:gridCol w:w="1897"/>
        <w:gridCol w:w="1224"/>
        <w:gridCol w:w="744"/>
        <w:gridCol w:w="744"/>
        <w:gridCol w:w="744"/>
        <w:gridCol w:w="745"/>
        <w:gridCol w:w="1030"/>
        <w:gridCol w:w="1080"/>
        <w:gridCol w:w="831"/>
        <w:gridCol w:w="992"/>
      </w:tblGrid>
      <w:tr w:rsidR="000C5FD9" w:rsidTr="000C5FD9">
        <w:trPr>
          <w:cantSplit/>
          <w:trHeight w:val="496"/>
        </w:trPr>
        <w:tc>
          <w:tcPr>
            <w:tcW w:w="1897" w:type="dxa"/>
            <w:vMerge w:val="restart"/>
          </w:tcPr>
          <w:p w:rsidR="000C5FD9" w:rsidRDefault="000C5FD9" w:rsidP="00FC6057">
            <w:pPr>
              <w:jc w:val="center"/>
            </w:pPr>
          </w:p>
          <w:p w:rsidR="000C5FD9" w:rsidRDefault="000C5FD9" w:rsidP="00FC6057">
            <w:pPr>
              <w:jc w:val="center"/>
            </w:pPr>
            <w:r>
              <w:t>Наименование</w:t>
            </w:r>
          </w:p>
          <w:p w:rsidR="000C5FD9" w:rsidRDefault="000C5FD9" w:rsidP="00FC6057">
            <w:pPr>
              <w:jc w:val="center"/>
            </w:pPr>
            <w:r>
              <w:t>предмета</w:t>
            </w:r>
          </w:p>
        </w:tc>
        <w:tc>
          <w:tcPr>
            <w:tcW w:w="1224" w:type="dxa"/>
            <w:vMerge w:val="restart"/>
          </w:tcPr>
          <w:p w:rsidR="000C5FD9" w:rsidRDefault="000C5FD9" w:rsidP="00FC6057">
            <w:pPr>
              <w:jc w:val="both"/>
            </w:pPr>
          </w:p>
          <w:p w:rsidR="000C5FD9" w:rsidRDefault="000C5FD9" w:rsidP="00FC6057">
            <w:pPr>
              <w:jc w:val="both"/>
            </w:pPr>
            <w:r>
              <w:t>Кол-во</w:t>
            </w:r>
          </w:p>
          <w:p w:rsidR="000C5FD9" w:rsidRDefault="000C5FD9" w:rsidP="00FC6057">
            <w:pPr>
              <w:jc w:val="both"/>
            </w:pPr>
            <w:proofErr w:type="spellStart"/>
            <w:r>
              <w:t>экзамено</w:t>
            </w:r>
            <w:proofErr w:type="spellEnd"/>
            <w:r>
              <w:t>-</w:t>
            </w:r>
          </w:p>
          <w:p w:rsidR="000C5FD9" w:rsidRDefault="000C5FD9" w:rsidP="00FC6057">
            <w:pPr>
              <w:jc w:val="both"/>
            </w:pPr>
            <w:proofErr w:type="spellStart"/>
            <w:r>
              <w:t>вавшихся</w:t>
            </w:r>
            <w:proofErr w:type="spellEnd"/>
          </w:p>
        </w:tc>
        <w:tc>
          <w:tcPr>
            <w:tcW w:w="2977" w:type="dxa"/>
            <w:gridSpan w:val="4"/>
          </w:tcPr>
          <w:p w:rsidR="000C5FD9" w:rsidRDefault="000C5FD9" w:rsidP="00FC6057">
            <w:pPr>
              <w:jc w:val="center"/>
            </w:pPr>
            <w:r>
              <w:t>Результаты</w:t>
            </w:r>
          </w:p>
        </w:tc>
        <w:tc>
          <w:tcPr>
            <w:tcW w:w="1030" w:type="dxa"/>
            <w:vMerge w:val="restart"/>
          </w:tcPr>
          <w:p w:rsidR="000C5FD9" w:rsidRDefault="000C5FD9" w:rsidP="00FC6057">
            <w:pPr>
              <w:jc w:val="both"/>
            </w:pPr>
          </w:p>
          <w:p w:rsidR="000C5FD9" w:rsidRDefault="000C5FD9" w:rsidP="00FC6057">
            <w:pPr>
              <w:jc w:val="both"/>
            </w:pPr>
            <w:r>
              <w:t>Успеваемость</w:t>
            </w:r>
          </w:p>
        </w:tc>
        <w:tc>
          <w:tcPr>
            <w:tcW w:w="1080" w:type="dxa"/>
            <w:vMerge w:val="restart"/>
          </w:tcPr>
          <w:p w:rsidR="000C5FD9" w:rsidRDefault="000C5FD9" w:rsidP="00FC6057">
            <w:pPr>
              <w:jc w:val="both"/>
            </w:pPr>
          </w:p>
          <w:p w:rsidR="000C5FD9" w:rsidRDefault="000C5FD9" w:rsidP="00FC6057">
            <w:pPr>
              <w:jc w:val="both"/>
            </w:pPr>
            <w:r>
              <w:t>Качество знаний</w:t>
            </w:r>
          </w:p>
        </w:tc>
        <w:tc>
          <w:tcPr>
            <w:tcW w:w="831" w:type="dxa"/>
            <w:vMerge w:val="restart"/>
          </w:tcPr>
          <w:p w:rsidR="000C5FD9" w:rsidRDefault="000C5FD9" w:rsidP="00FC6057">
            <w:pPr>
              <w:jc w:val="both"/>
            </w:pPr>
          </w:p>
          <w:p w:rsidR="000C5FD9" w:rsidRDefault="000C5FD9" w:rsidP="00FC6057">
            <w:pPr>
              <w:jc w:val="both"/>
            </w:pPr>
            <w:r>
              <w:t xml:space="preserve">Средний </w:t>
            </w:r>
          </w:p>
          <w:p w:rsidR="000C5FD9" w:rsidRDefault="000C5FD9" w:rsidP="00FC6057">
            <w:pPr>
              <w:jc w:val="both"/>
            </w:pPr>
            <w:r>
              <w:t>балл</w:t>
            </w:r>
          </w:p>
        </w:tc>
        <w:tc>
          <w:tcPr>
            <w:tcW w:w="992" w:type="dxa"/>
            <w:vMerge w:val="restart"/>
          </w:tcPr>
          <w:p w:rsidR="000C5FD9" w:rsidRDefault="000C5FD9" w:rsidP="00FC6057"/>
          <w:p w:rsidR="000C5FD9" w:rsidRDefault="000C5FD9" w:rsidP="00FC6057">
            <w:r>
              <w:t>% подтверждения школьной оценки</w:t>
            </w:r>
          </w:p>
          <w:p w:rsidR="000C5FD9" w:rsidRDefault="000C5FD9" w:rsidP="00FC6057">
            <w:pPr>
              <w:jc w:val="both"/>
            </w:pPr>
          </w:p>
        </w:tc>
      </w:tr>
      <w:tr w:rsidR="000C5FD9" w:rsidTr="000C5FD9">
        <w:trPr>
          <w:cantSplit/>
          <w:trHeight w:val="880"/>
        </w:trPr>
        <w:tc>
          <w:tcPr>
            <w:tcW w:w="1897" w:type="dxa"/>
            <w:vMerge/>
          </w:tcPr>
          <w:p w:rsidR="000C5FD9" w:rsidRDefault="000C5FD9" w:rsidP="00FC6057">
            <w:pPr>
              <w:jc w:val="center"/>
            </w:pPr>
          </w:p>
        </w:tc>
        <w:tc>
          <w:tcPr>
            <w:tcW w:w="1224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</w:pPr>
          </w:p>
          <w:p w:rsidR="000C5FD9" w:rsidRDefault="000C5FD9" w:rsidP="00FC6057">
            <w:pPr>
              <w:jc w:val="center"/>
            </w:pPr>
            <w:r>
              <w:t>5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</w:pPr>
          </w:p>
          <w:p w:rsidR="000C5FD9" w:rsidRDefault="000C5FD9" w:rsidP="00FC6057">
            <w:pPr>
              <w:jc w:val="center"/>
            </w:pPr>
            <w:r>
              <w:t>4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</w:pPr>
          </w:p>
          <w:p w:rsidR="000C5FD9" w:rsidRDefault="000C5FD9" w:rsidP="00FC6057">
            <w:pPr>
              <w:jc w:val="center"/>
            </w:pPr>
            <w:r>
              <w:t>3</w:t>
            </w:r>
          </w:p>
        </w:tc>
        <w:tc>
          <w:tcPr>
            <w:tcW w:w="745" w:type="dxa"/>
          </w:tcPr>
          <w:p w:rsidR="000C5FD9" w:rsidRDefault="000C5FD9" w:rsidP="00FC6057">
            <w:pPr>
              <w:jc w:val="center"/>
            </w:pPr>
          </w:p>
          <w:p w:rsidR="000C5FD9" w:rsidRDefault="000C5FD9" w:rsidP="00FC6057">
            <w:pPr>
              <w:jc w:val="center"/>
            </w:pPr>
            <w:r>
              <w:t>2</w:t>
            </w:r>
          </w:p>
        </w:tc>
        <w:tc>
          <w:tcPr>
            <w:tcW w:w="1030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  <w:tc>
          <w:tcPr>
            <w:tcW w:w="1080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  <w:tc>
          <w:tcPr>
            <w:tcW w:w="831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  <w:tc>
          <w:tcPr>
            <w:tcW w:w="992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</w:tr>
      <w:tr w:rsidR="000C5FD9" w:rsidTr="000C5FD9">
        <w:trPr>
          <w:cantSplit/>
          <w:trHeight w:val="352"/>
        </w:trPr>
        <w:tc>
          <w:tcPr>
            <w:tcW w:w="1897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ЕГЭ</w:t>
            </w:r>
          </w:p>
        </w:tc>
        <w:tc>
          <w:tcPr>
            <w:tcW w:w="1224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44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1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</w:tr>
      <w:tr w:rsidR="000C5FD9" w:rsidTr="000C5FD9">
        <w:trPr>
          <w:cantSplit/>
          <w:trHeight w:val="352"/>
        </w:trPr>
        <w:tc>
          <w:tcPr>
            <w:tcW w:w="1897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ЕГЭ</w:t>
            </w:r>
          </w:p>
        </w:tc>
        <w:tc>
          <w:tcPr>
            <w:tcW w:w="1224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44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4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45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31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0C5FD9" w:rsidTr="000C5FD9">
        <w:trPr>
          <w:cantSplit/>
          <w:trHeight w:val="352"/>
        </w:trPr>
        <w:tc>
          <w:tcPr>
            <w:tcW w:w="1897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24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C5FD9" w:rsidTr="000C5FD9">
        <w:trPr>
          <w:cantSplit/>
          <w:trHeight w:val="352"/>
        </w:trPr>
        <w:tc>
          <w:tcPr>
            <w:tcW w:w="1897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224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5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3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5FD9" w:rsidTr="000C5FD9">
        <w:trPr>
          <w:cantSplit/>
          <w:trHeight w:val="352"/>
        </w:trPr>
        <w:tc>
          <w:tcPr>
            <w:tcW w:w="1897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24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5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5FD9" w:rsidTr="000C5FD9">
        <w:trPr>
          <w:cantSplit/>
          <w:trHeight w:val="352"/>
        </w:trPr>
        <w:tc>
          <w:tcPr>
            <w:tcW w:w="1897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224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5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C5FD9" w:rsidTr="000C5FD9">
        <w:trPr>
          <w:cantSplit/>
          <w:trHeight w:val="352"/>
        </w:trPr>
        <w:tc>
          <w:tcPr>
            <w:tcW w:w="1897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24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44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4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45" w:type="dxa"/>
          </w:tcPr>
          <w:p w:rsidR="000C5FD9" w:rsidRPr="0062028D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080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31,55</w:t>
            </w:r>
          </w:p>
        </w:tc>
        <w:tc>
          <w:tcPr>
            <w:tcW w:w="831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</w:tcPr>
          <w:p w:rsidR="000C5FD9" w:rsidRPr="0062028D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27,85</w:t>
            </w:r>
          </w:p>
        </w:tc>
      </w:tr>
    </w:tbl>
    <w:p w:rsidR="000C5FD9" w:rsidRDefault="000C5FD9" w:rsidP="00847C5A">
      <w:pPr>
        <w:ind w:left="708"/>
        <w:jc w:val="both"/>
      </w:pPr>
    </w:p>
    <w:p w:rsidR="00847C5A" w:rsidRPr="00847C5A" w:rsidRDefault="00847C5A" w:rsidP="00847C5A">
      <w:pPr>
        <w:pStyle w:val="a8"/>
        <w:jc w:val="center"/>
        <w:rPr>
          <w:b/>
          <w:bCs/>
          <w:i/>
        </w:rPr>
      </w:pPr>
      <w:r w:rsidRPr="00847C5A">
        <w:rPr>
          <w:b/>
          <w:bCs/>
          <w:i/>
        </w:rPr>
        <w:lastRenderedPageBreak/>
        <w:t>Итоговая аттестация 11</w:t>
      </w:r>
      <w:r>
        <w:rPr>
          <w:b/>
          <w:bCs/>
          <w:i/>
        </w:rPr>
        <w:t>Б, 12А</w:t>
      </w:r>
      <w:r w:rsidRPr="00847C5A">
        <w:rPr>
          <w:b/>
          <w:bCs/>
          <w:i/>
        </w:rPr>
        <w:t xml:space="preserve"> класс</w:t>
      </w:r>
      <w:r>
        <w:rPr>
          <w:b/>
          <w:bCs/>
          <w:i/>
        </w:rPr>
        <w:t>ов</w:t>
      </w:r>
    </w:p>
    <w:p w:rsidR="000C5FD9" w:rsidRDefault="000C5FD9" w:rsidP="000C5FD9">
      <w:pPr>
        <w:ind w:left="708"/>
        <w:jc w:val="both"/>
      </w:pPr>
    </w:p>
    <w:tbl>
      <w:tblPr>
        <w:tblStyle w:val="aa"/>
        <w:tblW w:w="10173" w:type="dxa"/>
        <w:tblLayout w:type="fixed"/>
        <w:tblLook w:val="01E0" w:firstRow="1" w:lastRow="1" w:firstColumn="1" w:lastColumn="1" w:noHBand="0" w:noVBand="0"/>
      </w:tblPr>
      <w:tblGrid>
        <w:gridCol w:w="621"/>
        <w:gridCol w:w="1908"/>
        <w:gridCol w:w="1067"/>
        <w:gridCol w:w="758"/>
        <w:gridCol w:w="786"/>
        <w:gridCol w:w="789"/>
        <w:gridCol w:w="754"/>
        <w:gridCol w:w="839"/>
        <w:gridCol w:w="666"/>
        <w:gridCol w:w="851"/>
        <w:gridCol w:w="1134"/>
      </w:tblGrid>
      <w:tr w:rsidR="000C5FD9" w:rsidTr="000C5FD9">
        <w:trPr>
          <w:cantSplit/>
          <w:trHeight w:val="496"/>
        </w:trPr>
        <w:tc>
          <w:tcPr>
            <w:tcW w:w="621" w:type="dxa"/>
            <w:vMerge w:val="restart"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  <w:r>
              <w:t>Класс</w:t>
            </w:r>
          </w:p>
        </w:tc>
        <w:tc>
          <w:tcPr>
            <w:tcW w:w="1908" w:type="dxa"/>
            <w:vMerge w:val="restart"/>
          </w:tcPr>
          <w:p w:rsidR="000C5FD9" w:rsidRDefault="000C5FD9" w:rsidP="00FC6057">
            <w:pPr>
              <w:jc w:val="center"/>
            </w:pPr>
          </w:p>
          <w:p w:rsidR="000C5FD9" w:rsidRDefault="000C5FD9" w:rsidP="00FC6057">
            <w:pPr>
              <w:jc w:val="center"/>
            </w:pPr>
            <w:r>
              <w:t>Наименование</w:t>
            </w:r>
          </w:p>
          <w:p w:rsidR="000C5FD9" w:rsidRDefault="000C5FD9" w:rsidP="00FC6057">
            <w:pPr>
              <w:jc w:val="center"/>
            </w:pPr>
            <w:r>
              <w:t>предмета</w:t>
            </w:r>
          </w:p>
        </w:tc>
        <w:tc>
          <w:tcPr>
            <w:tcW w:w="1067" w:type="dxa"/>
            <w:vMerge w:val="restart"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  <w:r>
              <w:t xml:space="preserve">Кол-во </w:t>
            </w:r>
            <w:proofErr w:type="gramStart"/>
            <w:r>
              <w:t>экзаменовавшихся</w:t>
            </w:r>
            <w:proofErr w:type="gramEnd"/>
          </w:p>
        </w:tc>
        <w:tc>
          <w:tcPr>
            <w:tcW w:w="3087" w:type="dxa"/>
            <w:gridSpan w:val="4"/>
          </w:tcPr>
          <w:p w:rsidR="000C5FD9" w:rsidRDefault="000C5FD9" w:rsidP="00FC6057">
            <w:pPr>
              <w:jc w:val="center"/>
            </w:pPr>
            <w:r>
              <w:t>Результаты</w:t>
            </w:r>
          </w:p>
        </w:tc>
        <w:tc>
          <w:tcPr>
            <w:tcW w:w="839" w:type="dxa"/>
            <w:vMerge w:val="restart"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  <w:r>
              <w:t xml:space="preserve">Успеваемость </w:t>
            </w:r>
          </w:p>
        </w:tc>
        <w:tc>
          <w:tcPr>
            <w:tcW w:w="666" w:type="dxa"/>
            <w:vMerge w:val="restart"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  <w:r>
              <w:t>Качество знаний</w:t>
            </w:r>
          </w:p>
        </w:tc>
        <w:tc>
          <w:tcPr>
            <w:tcW w:w="851" w:type="dxa"/>
            <w:vMerge w:val="restart"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  <w:r>
              <w:t>Средний балл</w:t>
            </w:r>
          </w:p>
        </w:tc>
        <w:tc>
          <w:tcPr>
            <w:tcW w:w="1134" w:type="dxa"/>
            <w:vMerge w:val="restart"/>
          </w:tcPr>
          <w:p w:rsidR="000C5FD9" w:rsidRDefault="000C5FD9" w:rsidP="00FC6057">
            <w:pPr>
              <w:jc w:val="both"/>
            </w:pPr>
            <w:r>
              <w:t xml:space="preserve">% </w:t>
            </w:r>
            <w:proofErr w:type="spellStart"/>
            <w:r>
              <w:t>подтверж</w:t>
            </w:r>
            <w:proofErr w:type="spellEnd"/>
          </w:p>
          <w:p w:rsidR="000C5FD9" w:rsidRDefault="000C5FD9" w:rsidP="00FC6057">
            <w:pPr>
              <w:jc w:val="both"/>
            </w:pPr>
            <w:proofErr w:type="spellStart"/>
            <w:r>
              <w:t>дения</w:t>
            </w:r>
            <w:proofErr w:type="spellEnd"/>
          </w:p>
          <w:p w:rsidR="000C5FD9" w:rsidRDefault="000C5FD9" w:rsidP="00FC6057">
            <w:pPr>
              <w:jc w:val="both"/>
            </w:pPr>
            <w:r>
              <w:t>школьной</w:t>
            </w:r>
          </w:p>
          <w:p w:rsidR="000C5FD9" w:rsidRDefault="000C5FD9" w:rsidP="00FC6057">
            <w:pPr>
              <w:jc w:val="both"/>
            </w:pPr>
            <w:r>
              <w:t>оценки</w:t>
            </w:r>
          </w:p>
        </w:tc>
      </w:tr>
      <w:tr w:rsidR="000C5FD9" w:rsidTr="000C5FD9">
        <w:trPr>
          <w:cantSplit/>
          <w:trHeight w:val="880"/>
        </w:trPr>
        <w:tc>
          <w:tcPr>
            <w:tcW w:w="621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  <w:tc>
          <w:tcPr>
            <w:tcW w:w="1908" w:type="dxa"/>
            <w:vMerge/>
          </w:tcPr>
          <w:p w:rsidR="000C5FD9" w:rsidRDefault="000C5FD9" w:rsidP="00FC6057">
            <w:pPr>
              <w:jc w:val="center"/>
            </w:pPr>
          </w:p>
        </w:tc>
        <w:tc>
          <w:tcPr>
            <w:tcW w:w="1067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  <w:tc>
          <w:tcPr>
            <w:tcW w:w="758" w:type="dxa"/>
          </w:tcPr>
          <w:p w:rsidR="000C5FD9" w:rsidRDefault="000C5FD9" w:rsidP="00FC6057">
            <w:pPr>
              <w:jc w:val="center"/>
            </w:pPr>
          </w:p>
          <w:p w:rsidR="000C5FD9" w:rsidRDefault="000C5FD9" w:rsidP="00FC6057">
            <w:pPr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0C5FD9" w:rsidRDefault="000C5FD9" w:rsidP="00FC6057">
            <w:pPr>
              <w:jc w:val="center"/>
            </w:pPr>
          </w:p>
          <w:p w:rsidR="000C5FD9" w:rsidRDefault="000C5FD9" w:rsidP="00FC6057">
            <w:pPr>
              <w:jc w:val="center"/>
            </w:pPr>
            <w:r>
              <w:t>4</w:t>
            </w:r>
          </w:p>
        </w:tc>
        <w:tc>
          <w:tcPr>
            <w:tcW w:w="789" w:type="dxa"/>
          </w:tcPr>
          <w:p w:rsidR="000C5FD9" w:rsidRDefault="000C5FD9" w:rsidP="00FC6057">
            <w:pPr>
              <w:jc w:val="center"/>
            </w:pPr>
          </w:p>
          <w:p w:rsidR="000C5FD9" w:rsidRDefault="000C5FD9" w:rsidP="00FC6057">
            <w:pPr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0C5FD9" w:rsidRDefault="000C5FD9" w:rsidP="00FC6057">
            <w:pPr>
              <w:jc w:val="center"/>
            </w:pPr>
          </w:p>
          <w:p w:rsidR="000C5FD9" w:rsidRDefault="000C5FD9" w:rsidP="00FC6057">
            <w:pPr>
              <w:jc w:val="center"/>
            </w:pPr>
            <w:r>
              <w:t>2</w:t>
            </w:r>
          </w:p>
        </w:tc>
        <w:tc>
          <w:tcPr>
            <w:tcW w:w="839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  <w:tc>
          <w:tcPr>
            <w:tcW w:w="666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  <w:tc>
          <w:tcPr>
            <w:tcW w:w="851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0C5FD9" w:rsidRDefault="000C5FD9" w:rsidP="00FC6057">
            <w:pPr>
              <w:ind w:left="113" w:right="113"/>
              <w:jc w:val="both"/>
            </w:pPr>
          </w:p>
        </w:tc>
      </w:tr>
      <w:tr w:rsidR="000C5FD9" w:rsidTr="000C5FD9">
        <w:trPr>
          <w:cantSplit/>
          <w:trHeight w:val="355"/>
        </w:trPr>
        <w:tc>
          <w:tcPr>
            <w:tcW w:w="621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1908" w:type="dxa"/>
          </w:tcPr>
          <w:p w:rsidR="000C5FD9" w:rsidRPr="002530C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ЕГЭ</w:t>
            </w:r>
          </w:p>
        </w:tc>
        <w:tc>
          <w:tcPr>
            <w:tcW w:w="1067" w:type="dxa"/>
          </w:tcPr>
          <w:p w:rsidR="000C5FD9" w:rsidRPr="002530C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4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6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C5FD9" w:rsidTr="000C5FD9">
        <w:trPr>
          <w:cantSplit/>
          <w:trHeight w:val="352"/>
        </w:trPr>
        <w:tc>
          <w:tcPr>
            <w:tcW w:w="621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1908" w:type="dxa"/>
          </w:tcPr>
          <w:p w:rsidR="000C5FD9" w:rsidRPr="002530C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ЕГЭ</w:t>
            </w:r>
          </w:p>
        </w:tc>
        <w:tc>
          <w:tcPr>
            <w:tcW w:w="1067" w:type="dxa"/>
          </w:tcPr>
          <w:p w:rsidR="000C5FD9" w:rsidRPr="002530C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4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66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C5FD9" w:rsidTr="000C5FD9">
        <w:trPr>
          <w:cantSplit/>
          <w:trHeight w:val="352"/>
        </w:trPr>
        <w:tc>
          <w:tcPr>
            <w:tcW w:w="62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1908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67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0C5FD9" w:rsidTr="000C5FD9">
        <w:trPr>
          <w:cantSplit/>
          <w:trHeight w:val="352"/>
        </w:trPr>
        <w:tc>
          <w:tcPr>
            <w:tcW w:w="621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</w:t>
            </w:r>
          </w:p>
        </w:tc>
        <w:tc>
          <w:tcPr>
            <w:tcW w:w="1908" w:type="dxa"/>
          </w:tcPr>
          <w:p w:rsidR="000C5FD9" w:rsidRPr="002530C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ЕГЭ</w:t>
            </w:r>
          </w:p>
        </w:tc>
        <w:tc>
          <w:tcPr>
            <w:tcW w:w="1067" w:type="dxa"/>
          </w:tcPr>
          <w:p w:rsidR="000C5FD9" w:rsidRPr="002530C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58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4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9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666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51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0C5FD9" w:rsidTr="000C5FD9">
        <w:trPr>
          <w:cantSplit/>
          <w:trHeight w:val="352"/>
        </w:trPr>
        <w:tc>
          <w:tcPr>
            <w:tcW w:w="621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</w:t>
            </w:r>
          </w:p>
        </w:tc>
        <w:tc>
          <w:tcPr>
            <w:tcW w:w="1908" w:type="dxa"/>
          </w:tcPr>
          <w:p w:rsidR="000C5FD9" w:rsidRPr="002530C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ЕГЭ</w:t>
            </w:r>
          </w:p>
        </w:tc>
        <w:tc>
          <w:tcPr>
            <w:tcW w:w="1067" w:type="dxa"/>
          </w:tcPr>
          <w:p w:rsidR="000C5FD9" w:rsidRPr="002530C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58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4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9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666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C5FD9" w:rsidTr="000C5FD9">
        <w:trPr>
          <w:cantSplit/>
          <w:trHeight w:val="352"/>
        </w:trPr>
        <w:tc>
          <w:tcPr>
            <w:tcW w:w="62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</w:t>
            </w:r>
          </w:p>
        </w:tc>
        <w:tc>
          <w:tcPr>
            <w:tcW w:w="1908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ЕГЭ</w:t>
            </w:r>
          </w:p>
        </w:tc>
        <w:tc>
          <w:tcPr>
            <w:tcW w:w="1067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9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6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5FD9" w:rsidTr="000C5FD9">
        <w:trPr>
          <w:cantSplit/>
          <w:trHeight w:val="352"/>
        </w:trPr>
        <w:tc>
          <w:tcPr>
            <w:tcW w:w="62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</w:t>
            </w:r>
          </w:p>
        </w:tc>
        <w:tc>
          <w:tcPr>
            <w:tcW w:w="1908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ЕГЭ</w:t>
            </w:r>
          </w:p>
        </w:tc>
        <w:tc>
          <w:tcPr>
            <w:tcW w:w="1067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5FD9" w:rsidTr="000C5FD9">
        <w:trPr>
          <w:cantSplit/>
          <w:trHeight w:val="352"/>
        </w:trPr>
        <w:tc>
          <w:tcPr>
            <w:tcW w:w="62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</w:t>
            </w:r>
          </w:p>
        </w:tc>
        <w:tc>
          <w:tcPr>
            <w:tcW w:w="1908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ЕГЭ</w:t>
            </w:r>
          </w:p>
        </w:tc>
        <w:tc>
          <w:tcPr>
            <w:tcW w:w="1067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5FD9" w:rsidTr="000C5FD9">
        <w:trPr>
          <w:cantSplit/>
          <w:trHeight w:val="352"/>
        </w:trPr>
        <w:tc>
          <w:tcPr>
            <w:tcW w:w="62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</w:t>
            </w:r>
          </w:p>
        </w:tc>
        <w:tc>
          <w:tcPr>
            <w:tcW w:w="1908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ЕГЭ</w:t>
            </w:r>
          </w:p>
        </w:tc>
        <w:tc>
          <w:tcPr>
            <w:tcW w:w="1067" w:type="dxa"/>
          </w:tcPr>
          <w:p w:rsidR="000C5FD9" w:rsidRDefault="000C5FD9" w:rsidP="00FC6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" w:type="dxa"/>
          </w:tcPr>
          <w:p w:rsidR="000C5FD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6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C5FD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5FD9" w:rsidTr="000C5FD9">
        <w:trPr>
          <w:cantSplit/>
          <w:trHeight w:val="333"/>
        </w:trPr>
        <w:tc>
          <w:tcPr>
            <w:tcW w:w="2529" w:type="dxa"/>
            <w:gridSpan w:val="2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 w:rsidRPr="002530C9">
              <w:rPr>
                <w:sz w:val="22"/>
                <w:szCs w:val="22"/>
              </w:rPr>
              <w:t>ИТОГО</w:t>
            </w:r>
          </w:p>
        </w:tc>
        <w:tc>
          <w:tcPr>
            <w:tcW w:w="1067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58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9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54" w:type="dxa"/>
          </w:tcPr>
          <w:p w:rsidR="000C5FD9" w:rsidRPr="002530C9" w:rsidRDefault="000C5FD9" w:rsidP="00FC6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666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51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</w:tcPr>
          <w:p w:rsidR="000C5FD9" w:rsidRPr="002530C9" w:rsidRDefault="000C5FD9" w:rsidP="00FC60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:rsidR="000C5FD9" w:rsidRDefault="000C5FD9" w:rsidP="0013168C">
      <w:pPr>
        <w:pStyle w:val="a8"/>
        <w:jc w:val="both"/>
      </w:pPr>
    </w:p>
    <w:p w:rsidR="0013168C" w:rsidRDefault="0013168C" w:rsidP="0013168C">
      <w:pPr>
        <w:pStyle w:val="a8"/>
        <w:jc w:val="both"/>
      </w:pPr>
      <w:r w:rsidRPr="005D68CC">
        <w:t>В сравнении с 20</w:t>
      </w:r>
      <w:r w:rsidR="00FC6057">
        <w:t>12</w:t>
      </w:r>
      <w:r w:rsidRPr="005D68CC">
        <w:t>–20</w:t>
      </w:r>
      <w:r>
        <w:t>1</w:t>
      </w:r>
      <w:r w:rsidR="00FC6057">
        <w:t>3</w:t>
      </w:r>
      <w:r w:rsidRPr="005D68CC">
        <w:t xml:space="preserve"> годом </w:t>
      </w:r>
      <w:r>
        <w:t>качеств</w:t>
      </w:r>
      <w:r w:rsidRPr="004A4D07">
        <w:t>о</w:t>
      </w:r>
      <w:r>
        <w:t xml:space="preserve"> знаний </w:t>
      </w:r>
      <w:r w:rsidRPr="004A4D07">
        <w:t xml:space="preserve"> </w:t>
      </w:r>
      <w:r w:rsidR="00FC6057">
        <w:t xml:space="preserve">в 11А (общеобразовательный) выросло с 36,6% до 43,5%, средний балл вырос с 3 </w:t>
      </w:r>
      <w:proofErr w:type="gramStart"/>
      <w:r w:rsidR="00FC6057">
        <w:t>до</w:t>
      </w:r>
      <w:proofErr w:type="gramEnd"/>
      <w:r w:rsidR="00FC6057">
        <w:t xml:space="preserve"> 3,5</w:t>
      </w:r>
      <w:r w:rsidRPr="006B2160">
        <w:t>.</w:t>
      </w:r>
      <w:r w:rsidR="00FC6057">
        <w:t xml:space="preserve"> Аттестаты за курс о среднем (полном) общем образовании получили все 23 учащихся. </w:t>
      </w:r>
    </w:p>
    <w:p w:rsidR="00FC6057" w:rsidRPr="006B2160" w:rsidRDefault="00FC6057" w:rsidP="0013168C">
      <w:pPr>
        <w:pStyle w:val="a8"/>
        <w:jc w:val="both"/>
      </w:pPr>
      <w:r>
        <w:t>В 11Б, 12А классах вечернего обучения</w:t>
      </w:r>
      <w:r w:rsidR="002C4E8D">
        <w:t xml:space="preserve"> в сравнении с 2012-2013 учебным годом качество знаний выросло с 18% до 21%, средний балл остался на том же уровне. В дополнительном третьем этапе итоговой аттестации будут принимать участие 13 учащихся вечерних классов.</w:t>
      </w:r>
    </w:p>
    <w:p w:rsidR="0013168C" w:rsidRPr="0068387F" w:rsidRDefault="0013168C" w:rsidP="0013168C">
      <w:pPr>
        <w:pStyle w:val="a8"/>
        <w:jc w:val="both"/>
      </w:pPr>
      <w:r w:rsidRPr="0068387F">
        <w:t xml:space="preserve">По результатам итоговых аттестаций </w:t>
      </w:r>
      <w:r>
        <w:t xml:space="preserve"> хорошую подготовку учащих</w:t>
      </w:r>
      <w:r w:rsidRPr="0068387F">
        <w:t>ся к  государственной итоговой аттестации  систематически осуществляли  учителя</w:t>
      </w:r>
      <w:r>
        <w:t>:</w:t>
      </w:r>
      <w:r w:rsidRPr="0068387F">
        <w:t xml:space="preserve"> </w:t>
      </w:r>
    </w:p>
    <w:p w:rsidR="0013168C" w:rsidRDefault="002C4E8D" w:rsidP="0013168C">
      <w:pPr>
        <w:pStyle w:val="a8"/>
        <w:jc w:val="both"/>
      </w:pPr>
      <w:r>
        <w:t>Мазур В.Б.</w:t>
      </w:r>
      <w:r w:rsidR="0013168C" w:rsidRPr="0068387F">
        <w:t xml:space="preserve"> (учитель русского языка и литературы) и </w:t>
      </w:r>
      <w:r w:rsidR="0013168C" w:rsidRPr="006B2160">
        <w:t>Григоренко Л.Д.</w:t>
      </w:r>
      <w:r w:rsidR="00847C5A">
        <w:t xml:space="preserve"> (</w:t>
      </w:r>
      <w:r w:rsidR="0013168C" w:rsidRPr="0068387F">
        <w:t>учитель математики)</w:t>
      </w:r>
      <w:r w:rsidR="0013168C" w:rsidRPr="0071187A">
        <w:t xml:space="preserve">, Ярмолович Т.П. </w:t>
      </w:r>
      <w:r w:rsidR="0013168C" w:rsidRPr="0068387F">
        <w:t>(учитель русского языка и литературы)</w:t>
      </w:r>
      <w:r>
        <w:t>.</w:t>
      </w:r>
    </w:p>
    <w:p w:rsidR="00847C5A" w:rsidRDefault="00847C5A" w:rsidP="0013168C">
      <w:pPr>
        <w:pStyle w:val="a8"/>
        <w:jc w:val="both"/>
      </w:pPr>
      <w:r>
        <w:t>В 201</w:t>
      </w:r>
      <w:r w:rsidR="002C4E8D">
        <w:t>3</w:t>
      </w:r>
      <w:r>
        <w:t>-201</w:t>
      </w:r>
      <w:r w:rsidR="002C4E8D">
        <w:t>4</w:t>
      </w:r>
      <w:r>
        <w:t xml:space="preserve"> учебном году учащиеся нашей школы заняли 6 призовых мест на городской предметной олимпиаде.</w:t>
      </w:r>
    </w:p>
    <w:p w:rsidR="00847C5A" w:rsidRDefault="00847C5A" w:rsidP="0013168C">
      <w:pPr>
        <w:pStyle w:val="a8"/>
        <w:jc w:val="both"/>
      </w:pPr>
      <w:r>
        <w:t>Подготовку победителей осуществляли педагоги:</w:t>
      </w:r>
    </w:p>
    <w:p w:rsidR="00847C5A" w:rsidRDefault="00847C5A" w:rsidP="0013168C">
      <w:pPr>
        <w:pStyle w:val="a8"/>
        <w:jc w:val="both"/>
      </w:pPr>
      <w:r>
        <w:t xml:space="preserve">- Мазур В.Б. (русский язык – </w:t>
      </w:r>
      <w:r>
        <w:rPr>
          <w:lang w:val="en-US"/>
        </w:rPr>
        <w:t>I</w:t>
      </w:r>
      <w:r>
        <w:t xml:space="preserve"> место</w:t>
      </w:r>
      <w:r w:rsidR="002C4E8D">
        <w:t xml:space="preserve">, </w:t>
      </w:r>
      <w:r w:rsidR="002C4E8D">
        <w:rPr>
          <w:lang w:val="en-US"/>
        </w:rPr>
        <w:t>I</w:t>
      </w:r>
      <w:r w:rsidR="002C4E8D">
        <w:t xml:space="preserve"> место, </w:t>
      </w:r>
      <w:r w:rsidR="002C4E8D">
        <w:rPr>
          <w:lang w:val="en-US"/>
        </w:rPr>
        <w:t>II</w:t>
      </w:r>
      <w:r w:rsidR="002C4E8D">
        <w:t xml:space="preserve"> место</w:t>
      </w:r>
      <w:r>
        <w:t>);</w:t>
      </w:r>
    </w:p>
    <w:p w:rsidR="00847C5A" w:rsidRDefault="00847C5A" w:rsidP="0013168C">
      <w:pPr>
        <w:pStyle w:val="a8"/>
        <w:jc w:val="both"/>
      </w:pPr>
      <w:r>
        <w:t xml:space="preserve">- </w:t>
      </w:r>
      <w:r w:rsidR="002C4E8D">
        <w:t>Бродецкая Н.Н.</w:t>
      </w:r>
      <w:r>
        <w:t xml:space="preserve"> (</w:t>
      </w:r>
      <w:r w:rsidR="002C4E8D">
        <w:t>украинский</w:t>
      </w:r>
      <w:r>
        <w:t xml:space="preserve"> язык – </w:t>
      </w:r>
      <w:r>
        <w:rPr>
          <w:lang w:val="en-US"/>
        </w:rPr>
        <w:t>III</w:t>
      </w:r>
      <w:r>
        <w:t xml:space="preserve"> место);</w:t>
      </w:r>
    </w:p>
    <w:p w:rsidR="00847C5A" w:rsidRDefault="00847C5A" w:rsidP="0013168C">
      <w:pPr>
        <w:pStyle w:val="a8"/>
        <w:jc w:val="both"/>
      </w:pPr>
      <w:r>
        <w:t xml:space="preserve">- </w:t>
      </w:r>
      <w:r w:rsidR="002C4E8D">
        <w:t>Узунов В.Д.</w:t>
      </w:r>
      <w:r>
        <w:t xml:space="preserve"> (</w:t>
      </w:r>
      <w:r w:rsidR="002C4E8D">
        <w:t>история</w:t>
      </w:r>
      <w:r>
        <w:t xml:space="preserve"> – </w:t>
      </w:r>
      <w:r>
        <w:rPr>
          <w:lang w:val="en-US"/>
        </w:rPr>
        <w:t>I</w:t>
      </w:r>
      <w:r w:rsidR="002C4E8D">
        <w:t xml:space="preserve"> место</w:t>
      </w:r>
      <w:r>
        <w:t>);</w:t>
      </w:r>
    </w:p>
    <w:p w:rsidR="00847C5A" w:rsidRDefault="00847C5A" w:rsidP="0013168C">
      <w:pPr>
        <w:pStyle w:val="a8"/>
        <w:jc w:val="both"/>
      </w:pPr>
      <w:r>
        <w:t xml:space="preserve">- </w:t>
      </w:r>
      <w:r w:rsidR="002C4E8D">
        <w:t>Алексеенкова Т.Н.</w:t>
      </w:r>
      <w:r>
        <w:t xml:space="preserve"> (</w:t>
      </w:r>
      <w:r w:rsidR="002C4E8D">
        <w:t>чтение с листа</w:t>
      </w:r>
      <w:r>
        <w:t xml:space="preserve"> – </w:t>
      </w:r>
      <w:r w:rsidR="002C4E8D">
        <w:rPr>
          <w:lang w:val="en-US"/>
        </w:rPr>
        <w:t>I</w:t>
      </w:r>
      <w:r>
        <w:rPr>
          <w:lang w:val="en-US"/>
        </w:rPr>
        <w:t>II</w:t>
      </w:r>
      <w:r>
        <w:t xml:space="preserve"> место).</w:t>
      </w:r>
    </w:p>
    <w:p w:rsidR="00847C5A" w:rsidRDefault="00847C5A" w:rsidP="0013168C">
      <w:pPr>
        <w:pStyle w:val="a8"/>
        <w:jc w:val="both"/>
      </w:pPr>
      <w:r>
        <w:t>В 201</w:t>
      </w:r>
      <w:r w:rsidR="002C4E8D">
        <w:t>3</w:t>
      </w:r>
      <w:r>
        <w:t>-201</w:t>
      </w:r>
      <w:r w:rsidR="002C4E8D">
        <w:t>4</w:t>
      </w:r>
      <w:r>
        <w:t xml:space="preserve"> учебном году учащиеся </w:t>
      </w:r>
      <w:r w:rsidR="002C4E8D">
        <w:t xml:space="preserve">начальной </w:t>
      </w:r>
      <w:r>
        <w:t xml:space="preserve">школы заняли </w:t>
      </w:r>
      <w:r w:rsidR="002C4E8D">
        <w:t>2</w:t>
      </w:r>
      <w:r>
        <w:t xml:space="preserve"> призовых мест на городской конференции исследовате</w:t>
      </w:r>
      <w:r w:rsidR="002C4E8D">
        <w:t>льского общества учащихся (ИОУ):</w:t>
      </w:r>
    </w:p>
    <w:p w:rsidR="00847C5A" w:rsidRDefault="00847C5A" w:rsidP="0013168C">
      <w:pPr>
        <w:pStyle w:val="a8"/>
        <w:jc w:val="both"/>
      </w:pPr>
      <w:r>
        <w:t>Подготовку победителей осуществляли следующие педагоги:</w:t>
      </w:r>
    </w:p>
    <w:p w:rsidR="00847C5A" w:rsidRDefault="00847C5A" w:rsidP="0013168C">
      <w:pPr>
        <w:pStyle w:val="a8"/>
        <w:jc w:val="both"/>
      </w:pPr>
      <w:r>
        <w:t xml:space="preserve">- Городецкая Н.С. (ОПК – </w:t>
      </w:r>
      <w:r>
        <w:rPr>
          <w:lang w:val="en-US"/>
        </w:rPr>
        <w:t>III</w:t>
      </w:r>
      <w:r>
        <w:t xml:space="preserve"> место);</w:t>
      </w:r>
    </w:p>
    <w:p w:rsidR="00847C5A" w:rsidRDefault="00847C5A" w:rsidP="0013168C">
      <w:pPr>
        <w:pStyle w:val="a8"/>
        <w:jc w:val="both"/>
      </w:pPr>
      <w:r>
        <w:t xml:space="preserve">- </w:t>
      </w:r>
      <w:r w:rsidR="002C4E8D">
        <w:t>Алексеенкова Т.Н.</w:t>
      </w:r>
      <w:r>
        <w:t xml:space="preserve"> (ОБЖ – </w:t>
      </w:r>
      <w:r>
        <w:rPr>
          <w:lang w:val="en-US"/>
        </w:rPr>
        <w:t>I</w:t>
      </w:r>
      <w:r>
        <w:t xml:space="preserve"> место);</w:t>
      </w:r>
    </w:p>
    <w:p w:rsidR="00DD15AB" w:rsidRDefault="00DD15AB" w:rsidP="0013168C">
      <w:pPr>
        <w:pStyle w:val="a8"/>
        <w:jc w:val="both"/>
      </w:pPr>
      <w:r>
        <w:lastRenderedPageBreak/>
        <w:t xml:space="preserve">В 2013-2014 учебном году учащиеся нашей школы заняли 3 призовых места на </w:t>
      </w:r>
      <w:r>
        <w:rPr>
          <w:lang w:val="en-US"/>
        </w:rPr>
        <w:t>IV</w:t>
      </w:r>
      <w:r>
        <w:t xml:space="preserve"> Международном конкурсе ученической и студенческой молодежи </w:t>
      </w:r>
      <w:proofErr w:type="spellStart"/>
      <w:r>
        <w:t>им.Т.Г.Шевченко</w:t>
      </w:r>
      <w:proofErr w:type="spellEnd"/>
      <w:proofErr w:type="gramStart"/>
      <w:r>
        <w:t>.:</w:t>
      </w:r>
      <w:r w:rsidRPr="00DD15AB">
        <w:t xml:space="preserve"> </w:t>
      </w:r>
      <w:proofErr w:type="gramEnd"/>
      <w:r>
        <w:t>одно второе место и два третьих места.</w:t>
      </w:r>
    </w:p>
    <w:p w:rsidR="00DD15AB" w:rsidRDefault="00DD15AB" w:rsidP="0013168C">
      <w:pPr>
        <w:pStyle w:val="a8"/>
        <w:jc w:val="both"/>
      </w:pPr>
      <w:r>
        <w:t xml:space="preserve">Принимали участие в городском конкурсе чтецов, </w:t>
      </w:r>
      <w:proofErr w:type="gramStart"/>
      <w:r>
        <w:t>посвященному</w:t>
      </w:r>
      <w:proofErr w:type="gramEnd"/>
      <w:r>
        <w:t xml:space="preserve"> памяти Т.Г.Шевченко: одно первое место и одно третье место.</w:t>
      </w:r>
    </w:p>
    <w:p w:rsidR="00DD15AB" w:rsidRDefault="00DD15AB" w:rsidP="0013168C">
      <w:pPr>
        <w:pStyle w:val="a8"/>
        <w:jc w:val="both"/>
      </w:pPr>
      <w:r>
        <w:t>Подготовку победителей осуществляла учитель украинского языка и литературы Бродецкая Н.Н.</w:t>
      </w:r>
    </w:p>
    <w:p w:rsidR="00DD15AB" w:rsidRDefault="00DD15AB" w:rsidP="00DD15AB">
      <w:pPr>
        <w:pStyle w:val="a8"/>
        <w:jc w:val="both"/>
      </w:pPr>
      <w:r>
        <w:t>За последние 3 года ежегодно призовые места в городских олимпиадах занимают учащиеся по русскому языку, украинскому языку, учащиеся начальной школы.</w:t>
      </w:r>
    </w:p>
    <w:p w:rsidR="00DD15AB" w:rsidRPr="008D0459" w:rsidRDefault="008D0459" w:rsidP="008D0459">
      <w:pPr>
        <w:pStyle w:val="a8"/>
        <w:jc w:val="center"/>
        <w:rPr>
          <w:b/>
        </w:rPr>
      </w:pPr>
      <w:r w:rsidRPr="008D0459">
        <w:rPr>
          <w:b/>
        </w:rPr>
        <w:t>Результативность участия в городских олимпиадах</w:t>
      </w:r>
    </w:p>
    <w:tbl>
      <w:tblPr>
        <w:tblW w:w="1040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4095"/>
        <w:gridCol w:w="9"/>
        <w:gridCol w:w="365"/>
        <w:gridCol w:w="9"/>
        <w:gridCol w:w="365"/>
        <w:gridCol w:w="9"/>
        <w:gridCol w:w="365"/>
        <w:gridCol w:w="9"/>
        <w:gridCol w:w="365"/>
        <w:gridCol w:w="9"/>
        <w:gridCol w:w="365"/>
        <w:gridCol w:w="9"/>
        <w:gridCol w:w="365"/>
        <w:gridCol w:w="9"/>
        <w:gridCol w:w="365"/>
        <w:gridCol w:w="9"/>
        <w:gridCol w:w="365"/>
        <w:gridCol w:w="9"/>
        <w:gridCol w:w="368"/>
        <w:gridCol w:w="6"/>
        <w:gridCol w:w="371"/>
        <w:gridCol w:w="377"/>
        <w:gridCol w:w="397"/>
        <w:gridCol w:w="397"/>
        <w:gridCol w:w="397"/>
        <w:gridCol w:w="397"/>
      </w:tblGrid>
      <w:tr w:rsidR="002C4E8D" w:rsidRPr="00B13B35" w:rsidTr="00B13B35">
        <w:trPr>
          <w:cantSplit/>
        </w:trPr>
        <w:tc>
          <w:tcPr>
            <w:tcW w:w="59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E8D" w:rsidRPr="00B13B35" w:rsidRDefault="00847C5A" w:rsidP="00B13B35">
            <w:pPr>
              <w:jc w:val="center"/>
              <w:rPr>
                <w:sz w:val="28"/>
              </w:rPr>
            </w:pPr>
            <w:r>
              <w:t xml:space="preserve"> </w:t>
            </w:r>
            <w:r w:rsidR="002C4E8D" w:rsidRPr="00B13B35">
              <w:rPr>
                <w:sz w:val="28"/>
              </w:rPr>
              <w:t xml:space="preserve">№ </w:t>
            </w:r>
            <w:proofErr w:type="gramStart"/>
            <w:r w:rsidR="002C4E8D" w:rsidRPr="00B13B35">
              <w:rPr>
                <w:sz w:val="28"/>
              </w:rPr>
              <w:t>п</w:t>
            </w:r>
            <w:proofErr w:type="gramEnd"/>
            <w:r w:rsidR="002C4E8D" w:rsidRPr="00B13B35">
              <w:rPr>
                <w:sz w:val="28"/>
              </w:rPr>
              <w:t>/п</w:t>
            </w:r>
          </w:p>
        </w:tc>
        <w:tc>
          <w:tcPr>
            <w:tcW w:w="41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Предмет</w:t>
            </w:r>
          </w:p>
        </w:tc>
        <w:tc>
          <w:tcPr>
            <w:tcW w:w="1122" w:type="dxa"/>
            <w:gridSpan w:val="6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2009–2010</w:t>
            </w:r>
          </w:p>
        </w:tc>
        <w:tc>
          <w:tcPr>
            <w:tcW w:w="1122" w:type="dxa"/>
            <w:gridSpan w:val="6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2010–2011</w:t>
            </w:r>
          </w:p>
        </w:tc>
        <w:tc>
          <w:tcPr>
            <w:tcW w:w="1122" w:type="dxa"/>
            <w:gridSpan w:val="6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2011-</w:t>
            </w:r>
          </w:p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2012</w:t>
            </w:r>
          </w:p>
        </w:tc>
        <w:tc>
          <w:tcPr>
            <w:tcW w:w="1145" w:type="dxa"/>
            <w:gridSpan w:val="3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2012-</w:t>
            </w:r>
          </w:p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2013</w:t>
            </w:r>
          </w:p>
        </w:tc>
        <w:tc>
          <w:tcPr>
            <w:tcW w:w="1191" w:type="dxa"/>
            <w:gridSpan w:val="3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</w:tr>
      <w:tr w:rsidR="002C4E8D" w:rsidRPr="00B13B35" w:rsidTr="00B13B35">
        <w:trPr>
          <w:cantSplit/>
        </w:trPr>
        <w:tc>
          <w:tcPr>
            <w:tcW w:w="599" w:type="dxa"/>
            <w:vMerge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410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1122" w:type="dxa"/>
            <w:gridSpan w:val="6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Кол-во мест</w:t>
            </w:r>
          </w:p>
        </w:tc>
        <w:tc>
          <w:tcPr>
            <w:tcW w:w="1122" w:type="dxa"/>
            <w:gridSpan w:val="6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Кол-во мест</w:t>
            </w:r>
          </w:p>
        </w:tc>
        <w:tc>
          <w:tcPr>
            <w:tcW w:w="1122" w:type="dxa"/>
            <w:gridSpan w:val="6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Кол-во мест</w:t>
            </w:r>
          </w:p>
        </w:tc>
        <w:tc>
          <w:tcPr>
            <w:tcW w:w="1145" w:type="dxa"/>
            <w:gridSpan w:val="3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Кол-во мест</w:t>
            </w:r>
          </w:p>
        </w:tc>
        <w:tc>
          <w:tcPr>
            <w:tcW w:w="1191" w:type="dxa"/>
            <w:gridSpan w:val="3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мест</w:t>
            </w:r>
          </w:p>
        </w:tc>
      </w:tr>
      <w:tr w:rsidR="002C4E8D" w:rsidRPr="00B13B35" w:rsidTr="00B13B35">
        <w:trPr>
          <w:cantSplit/>
        </w:trPr>
        <w:tc>
          <w:tcPr>
            <w:tcW w:w="599" w:type="dxa"/>
            <w:vMerge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410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II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III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II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III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II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III</w:t>
            </w:r>
          </w:p>
        </w:tc>
        <w:tc>
          <w:tcPr>
            <w:tcW w:w="371" w:type="dxa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</w:t>
            </w:r>
          </w:p>
        </w:tc>
        <w:tc>
          <w:tcPr>
            <w:tcW w:w="377" w:type="dxa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II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III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II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  <w:lang w:val="en-US"/>
              </w:rPr>
            </w:pPr>
            <w:r w:rsidRPr="00B13B35">
              <w:rPr>
                <w:sz w:val="28"/>
                <w:lang w:val="en-US"/>
              </w:rPr>
              <w:t>III</w:t>
            </w:r>
          </w:p>
        </w:tc>
      </w:tr>
      <w:tr w:rsidR="002C4E8D" w:rsidRPr="00B13B35" w:rsidTr="00B13B35">
        <w:trPr>
          <w:cantSplit/>
          <w:trHeight w:val="340"/>
        </w:trPr>
        <w:tc>
          <w:tcPr>
            <w:tcW w:w="10405" w:type="dxa"/>
            <w:gridSpan w:val="27"/>
            <w:vAlign w:val="center"/>
          </w:tcPr>
          <w:p w:rsidR="002C4E8D" w:rsidRPr="00B13B35" w:rsidRDefault="002C4E8D" w:rsidP="00B13B35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Городская олимпиада</w:t>
            </w: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русский язык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2</w:t>
            </w: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2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литература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3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математика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4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история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5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обществознание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6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физика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7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proofErr w:type="spellStart"/>
            <w:r w:rsidRPr="00B13B35">
              <w:rPr>
                <w:sz w:val="28"/>
              </w:rPr>
              <w:t>ОИиИТ</w:t>
            </w:r>
            <w:proofErr w:type="spellEnd"/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8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украинский язык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9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химия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10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немецкий язык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11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молдавский язык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12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география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13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биология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14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начальная школа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</w:t>
            </w: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4E8D" w:rsidRPr="00B13B35" w:rsidTr="00B13B35">
        <w:tc>
          <w:tcPr>
            <w:tcW w:w="599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  <w:r w:rsidRPr="00B13B35">
              <w:rPr>
                <w:sz w:val="28"/>
              </w:rPr>
              <w:t>15</w:t>
            </w: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sz w:val="28"/>
              </w:rPr>
            </w:pPr>
            <w:r w:rsidRPr="00B13B35">
              <w:rPr>
                <w:sz w:val="28"/>
              </w:rPr>
              <w:t>технический и обслуживающий труд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2C4E8D" w:rsidRPr="00B13B35" w:rsidRDefault="002C4E8D" w:rsidP="00B13B35">
            <w:pPr>
              <w:jc w:val="center"/>
              <w:rPr>
                <w:sz w:val="28"/>
              </w:rPr>
            </w:pPr>
          </w:p>
        </w:tc>
      </w:tr>
      <w:tr w:rsidR="002C4E8D" w:rsidRPr="00B13B35" w:rsidTr="00B13B35">
        <w:tc>
          <w:tcPr>
            <w:tcW w:w="599" w:type="dxa"/>
          </w:tcPr>
          <w:p w:rsidR="002C4E8D" w:rsidRPr="00B13B35" w:rsidRDefault="002C4E8D" w:rsidP="00B13B35">
            <w:pPr>
              <w:rPr>
                <w:b/>
                <w:bCs/>
                <w:sz w:val="28"/>
              </w:rPr>
            </w:pP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Итого: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2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5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3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3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1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2</w:t>
            </w:r>
          </w:p>
        </w:tc>
        <w:tc>
          <w:tcPr>
            <w:tcW w:w="374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1</w:t>
            </w: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1</w:t>
            </w:r>
          </w:p>
        </w:tc>
        <w:tc>
          <w:tcPr>
            <w:tcW w:w="377" w:type="dxa"/>
            <w:gridSpan w:val="2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1</w:t>
            </w:r>
          </w:p>
        </w:tc>
        <w:tc>
          <w:tcPr>
            <w:tcW w:w="377" w:type="dxa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2</w:t>
            </w:r>
          </w:p>
        </w:tc>
        <w:tc>
          <w:tcPr>
            <w:tcW w:w="397" w:type="dxa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3</w:t>
            </w:r>
          </w:p>
        </w:tc>
        <w:tc>
          <w:tcPr>
            <w:tcW w:w="397" w:type="dxa"/>
            <w:vAlign w:val="center"/>
          </w:tcPr>
          <w:p w:rsidR="002C4E8D" w:rsidRPr="00B13B35" w:rsidRDefault="00DD15AB" w:rsidP="00B13B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397" w:type="dxa"/>
            <w:vAlign w:val="center"/>
          </w:tcPr>
          <w:p w:rsidR="002C4E8D" w:rsidRPr="00B13B35" w:rsidRDefault="00DD15AB" w:rsidP="00B13B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97" w:type="dxa"/>
            <w:vAlign w:val="center"/>
          </w:tcPr>
          <w:p w:rsidR="002C4E8D" w:rsidRPr="00B13B35" w:rsidRDefault="00DD15AB" w:rsidP="00B13B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2C4E8D" w:rsidRPr="00B13B35" w:rsidTr="00B13B35">
        <w:trPr>
          <w:cantSplit/>
        </w:trPr>
        <w:tc>
          <w:tcPr>
            <w:tcW w:w="599" w:type="dxa"/>
          </w:tcPr>
          <w:p w:rsidR="002C4E8D" w:rsidRPr="00B13B35" w:rsidRDefault="002C4E8D" w:rsidP="00B13B35">
            <w:pPr>
              <w:rPr>
                <w:b/>
                <w:bCs/>
                <w:sz w:val="28"/>
              </w:rPr>
            </w:pPr>
          </w:p>
        </w:tc>
        <w:tc>
          <w:tcPr>
            <w:tcW w:w="4095" w:type="dxa"/>
            <w:vAlign w:val="center"/>
          </w:tcPr>
          <w:p w:rsidR="002C4E8D" w:rsidRPr="00B13B35" w:rsidRDefault="002C4E8D" w:rsidP="00B13B35">
            <w:pPr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Всего</w:t>
            </w:r>
          </w:p>
        </w:tc>
        <w:tc>
          <w:tcPr>
            <w:tcW w:w="1122" w:type="dxa"/>
            <w:gridSpan w:val="6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8</w:t>
            </w:r>
          </w:p>
        </w:tc>
        <w:tc>
          <w:tcPr>
            <w:tcW w:w="1122" w:type="dxa"/>
            <w:gridSpan w:val="6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7</w:t>
            </w:r>
          </w:p>
        </w:tc>
        <w:tc>
          <w:tcPr>
            <w:tcW w:w="1125" w:type="dxa"/>
            <w:gridSpan w:val="6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4</w:t>
            </w:r>
          </w:p>
        </w:tc>
        <w:tc>
          <w:tcPr>
            <w:tcW w:w="1151" w:type="dxa"/>
            <w:gridSpan w:val="4"/>
            <w:vAlign w:val="center"/>
          </w:tcPr>
          <w:p w:rsidR="002C4E8D" w:rsidRPr="00B13B35" w:rsidRDefault="002C4E8D" w:rsidP="007A2544">
            <w:pPr>
              <w:jc w:val="center"/>
              <w:rPr>
                <w:b/>
                <w:bCs/>
                <w:sz w:val="28"/>
              </w:rPr>
            </w:pPr>
            <w:r w:rsidRPr="00B13B35">
              <w:rPr>
                <w:b/>
                <w:bCs/>
                <w:sz w:val="28"/>
              </w:rPr>
              <w:t>6</w:t>
            </w:r>
          </w:p>
        </w:tc>
        <w:tc>
          <w:tcPr>
            <w:tcW w:w="1191" w:type="dxa"/>
            <w:gridSpan w:val="3"/>
            <w:vAlign w:val="center"/>
          </w:tcPr>
          <w:p w:rsidR="002C4E8D" w:rsidRPr="00B13B35" w:rsidRDefault="002C4E8D" w:rsidP="00B13B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</w:tbl>
    <w:p w:rsidR="00DD15AB" w:rsidRDefault="00DD15AB" w:rsidP="00DD15AB">
      <w:pPr>
        <w:pStyle w:val="a8"/>
        <w:jc w:val="both"/>
      </w:pPr>
    </w:p>
    <w:p w:rsidR="00DD15AB" w:rsidRDefault="00DD15AB" w:rsidP="00DD15AB">
      <w:pPr>
        <w:pStyle w:val="a8"/>
        <w:jc w:val="both"/>
      </w:pPr>
      <w:r>
        <w:t>Следует отметить, что достигнутые результаты являются итогом систематической работы с учащимися продвинутого уровня, использование педагогами на занятиях индивидуальных и дифференцированных заданий, а также новых образовательных технологий: проблемной, личностно-ориентированной, проектной, групповой.</w:t>
      </w:r>
    </w:p>
    <w:p w:rsidR="00DD15AB" w:rsidRDefault="00DD15AB" w:rsidP="0013168C">
      <w:pPr>
        <w:pStyle w:val="a8"/>
        <w:jc w:val="both"/>
      </w:pPr>
    </w:p>
    <w:p w:rsidR="00DD15AB" w:rsidRDefault="00DD15AB" w:rsidP="0013168C">
      <w:pPr>
        <w:pStyle w:val="a8"/>
        <w:jc w:val="both"/>
      </w:pPr>
    </w:p>
    <w:p w:rsidR="00004886" w:rsidRDefault="00004886" w:rsidP="0013168C">
      <w:pPr>
        <w:pStyle w:val="a8"/>
        <w:jc w:val="both"/>
      </w:pPr>
    </w:p>
    <w:p w:rsidR="00004886" w:rsidRPr="00847C5A" w:rsidRDefault="00004886" w:rsidP="0013168C">
      <w:pPr>
        <w:pStyle w:val="a8"/>
        <w:jc w:val="both"/>
      </w:pPr>
    </w:p>
    <w:p w:rsidR="00B13B35" w:rsidRPr="009C7182" w:rsidRDefault="00B13B35" w:rsidP="00B13B35">
      <w:pPr>
        <w:jc w:val="both"/>
        <w:rPr>
          <w:b/>
          <w:sz w:val="28"/>
        </w:rPr>
      </w:pPr>
      <w:r w:rsidRPr="009C7182">
        <w:rPr>
          <w:b/>
          <w:sz w:val="28"/>
          <w:lang w:val="en-US"/>
        </w:rPr>
        <w:lastRenderedPageBreak/>
        <w:t>X</w:t>
      </w:r>
      <w:r w:rsidRPr="009C7182">
        <w:rPr>
          <w:b/>
          <w:sz w:val="28"/>
        </w:rPr>
        <w:t>.Состояние здоровья школьников, меры по охране и укреплению здоровья</w:t>
      </w:r>
    </w:p>
    <w:p w:rsidR="00B13B35" w:rsidRDefault="00B13B35" w:rsidP="00B13B35">
      <w:pPr>
        <w:jc w:val="both"/>
        <w:rPr>
          <w:sz w:val="28"/>
        </w:rPr>
      </w:pPr>
    </w:p>
    <w:p w:rsidR="00B13B35" w:rsidRDefault="00B13B35" w:rsidP="00B13B35">
      <w:pPr>
        <w:jc w:val="both"/>
        <w:rPr>
          <w:sz w:val="28"/>
        </w:rPr>
      </w:pPr>
      <w:r>
        <w:rPr>
          <w:sz w:val="28"/>
        </w:rPr>
        <w:tab/>
        <w:t xml:space="preserve">Медицинское обслуживание обучающихся обеспечивается медицинским персоналом, который закрепляется органом здравоохранения за образовательным учреждением и наряду с администрацией и педагогическими работниками несет ответственность </w:t>
      </w:r>
      <w:r w:rsidR="00225B39">
        <w:rPr>
          <w:sz w:val="28"/>
        </w:rPr>
        <w:t xml:space="preserve">за проведение лечебно-профилактических </w:t>
      </w:r>
      <w:r w:rsidR="00A14493">
        <w:rPr>
          <w:sz w:val="28"/>
        </w:rPr>
        <w:t xml:space="preserve"> мероприятий</w:t>
      </w:r>
      <w:r w:rsidR="00861672">
        <w:rPr>
          <w:sz w:val="28"/>
        </w:rPr>
        <w:t>, соблюдение санитарно-гигиенических норм</w:t>
      </w:r>
      <w:r w:rsidR="00A82AE6">
        <w:rPr>
          <w:sz w:val="28"/>
        </w:rPr>
        <w:t>, режим и качество питания.</w:t>
      </w:r>
    </w:p>
    <w:p w:rsidR="00A82AE6" w:rsidRDefault="00A82AE6" w:rsidP="00B13B35">
      <w:pPr>
        <w:jc w:val="both"/>
        <w:rPr>
          <w:sz w:val="28"/>
        </w:rPr>
      </w:pPr>
      <w:r>
        <w:rPr>
          <w:sz w:val="28"/>
        </w:rPr>
        <w:tab/>
        <w:t xml:space="preserve">Создание образовательной среды идет в комплексе с решением проблемы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. Никакое обучение невозможно, а тем более непрогнозируемое развитие, если нет здоровья. Для решения данных вопросов в школе разработана целевая программа «Школа – территория здоровья».</w:t>
      </w:r>
    </w:p>
    <w:p w:rsidR="00A82AE6" w:rsidRDefault="00A82AE6" w:rsidP="00A82AE6">
      <w:pPr>
        <w:pStyle w:val="1"/>
        <w:ind w:firstLine="567"/>
        <w:rPr>
          <w:sz w:val="28"/>
          <w:u w:val="single"/>
        </w:rPr>
      </w:pPr>
    </w:p>
    <w:p w:rsidR="00A82AE6" w:rsidRPr="00A82AE6" w:rsidRDefault="00A82AE6" w:rsidP="00A82AE6">
      <w:pPr>
        <w:pStyle w:val="1"/>
        <w:ind w:firstLine="567"/>
        <w:rPr>
          <w:sz w:val="28"/>
        </w:rPr>
      </w:pPr>
      <w:r w:rsidRPr="00A82AE6">
        <w:rPr>
          <w:sz w:val="28"/>
          <w:u w:val="single"/>
        </w:rPr>
        <w:t>Цель программы:</w:t>
      </w:r>
    </w:p>
    <w:p w:rsidR="00A82AE6" w:rsidRPr="00A82AE6" w:rsidRDefault="00A82AE6" w:rsidP="00A82AE6">
      <w:pPr>
        <w:pStyle w:val="1"/>
        <w:jc w:val="both"/>
        <w:rPr>
          <w:sz w:val="28"/>
        </w:rPr>
      </w:pPr>
      <w:r w:rsidRPr="00A82AE6">
        <w:rPr>
          <w:i/>
          <w:sz w:val="28"/>
        </w:rPr>
        <w:t> </w:t>
      </w:r>
      <w:r w:rsidRPr="00A82AE6">
        <w:rPr>
          <w:sz w:val="28"/>
        </w:rPr>
        <w:t>1.   Создание единого пространства для формирования и воспитания  гармонично развитой личности, физического и психического комфорта в условиях школы.</w:t>
      </w:r>
    </w:p>
    <w:p w:rsidR="00A82AE6" w:rsidRPr="00A82AE6" w:rsidRDefault="00A82AE6" w:rsidP="00A82AE6">
      <w:pPr>
        <w:pStyle w:val="1"/>
        <w:ind w:firstLine="567"/>
        <w:jc w:val="both"/>
        <w:rPr>
          <w:sz w:val="28"/>
        </w:rPr>
      </w:pPr>
      <w:r w:rsidRPr="00A82AE6">
        <w:rPr>
          <w:sz w:val="28"/>
          <w:u w:val="single"/>
        </w:rPr>
        <w:t>Задачи программы:</w:t>
      </w:r>
    </w:p>
    <w:p w:rsidR="00A82AE6" w:rsidRPr="00A82AE6" w:rsidRDefault="00A82AE6" w:rsidP="00A82AE6">
      <w:pPr>
        <w:pStyle w:val="1"/>
        <w:jc w:val="both"/>
        <w:rPr>
          <w:sz w:val="28"/>
        </w:rPr>
      </w:pPr>
      <w:r w:rsidRPr="00A82AE6">
        <w:rPr>
          <w:sz w:val="28"/>
        </w:rPr>
        <w:t>1.   Сохранение и поддержание здоровья детей.</w:t>
      </w:r>
    </w:p>
    <w:p w:rsidR="00A82AE6" w:rsidRPr="00A82AE6" w:rsidRDefault="00A82AE6" w:rsidP="00A82AE6">
      <w:pPr>
        <w:pStyle w:val="1"/>
        <w:jc w:val="both"/>
        <w:rPr>
          <w:sz w:val="28"/>
        </w:rPr>
      </w:pPr>
      <w:r w:rsidRPr="00A82AE6">
        <w:rPr>
          <w:sz w:val="28"/>
        </w:rPr>
        <w:t>2.   Формирование устойчивой мотивации к здоровому образу жизни у педагогов, детей и родителей.</w:t>
      </w:r>
    </w:p>
    <w:p w:rsidR="00A82AE6" w:rsidRPr="00A82AE6" w:rsidRDefault="00A82AE6" w:rsidP="00A82AE6">
      <w:pPr>
        <w:pStyle w:val="1"/>
        <w:jc w:val="both"/>
        <w:rPr>
          <w:sz w:val="28"/>
        </w:rPr>
      </w:pPr>
      <w:r w:rsidRPr="00A82AE6">
        <w:rPr>
          <w:sz w:val="28"/>
        </w:rPr>
        <w:t>3.   Обучение основам здорового образа жизни.</w:t>
      </w:r>
    </w:p>
    <w:p w:rsidR="00A82AE6" w:rsidRPr="00A82AE6" w:rsidRDefault="00A82AE6" w:rsidP="00A82AE6">
      <w:pPr>
        <w:pStyle w:val="1"/>
        <w:jc w:val="both"/>
        <w:rPr>
          <w:sz w:val="28"/>
        </w:rPr>
      </w:pPr>
      <w:r w:rsidRPr="00A82AE6">
        <w:rPr>
          <w:sz w:val="28"/>
        </w:rPr>
        <w:t xml:space="preserve">4.   Разработка и внедрение педагогических рекомендаций, программ  по оптимизации             образовательного процесса на </w:t>
      </w:r>
      <w:proofErr w:type="spellStart"/>
      <w:r w:rsidRPr="00A82AE6">
        <w:rPr>
          <w:sz w:val="28"/>
        </w:rPr>
        <w:t>валеологической</w:t>
      </w:r>
      <w:proofErr w:type="spellEnd"/>
      <w:r w:rsidRPr="00A82AE6">
        <w:rPr>
          <w:sz w:val="28"/>
        </w:rPr>
        <w:t xml:space="preserve"> основе.</w:t>
      </w:r>
    </w:p>
    <w:p w:rsidR="00A82AE6" w:rsidRPr="00A82AE6" w:rsidRDefault="00A82AE6" w:rsidP="00A82AE6">
      <w:pPr>
        <w:pStyle w:val="1"/>
        <w:jc w:val="both"/>
        <w:rPr>
          <w:sz w:val="28"/>
        </w:rPr>
      </w:pPr>
      <w:r w:rsidRPr="00A82AE6">
        <w:rPr>
          <w:sz w:val="28"/>
        </w:rPr>
        <w:t>5.   Мониторинг здоровья.</w:t>
      </w:r>
    </w:p>
    <w:p w:rsidR="00A82AE6" w:rsidRPr="00A82AE6" w:rsidRDefault="00A82AE6" w:rsidP="00A82AE6">
      <w:pPr>
        <w:pStyle w:val="1"/>
        <w:jc w:val="both"/>
        <w:rPr>
          <w:sz w:val="28"/>
        </w:rPr>
      </w:pPr>
      <w:r w:rsidRPr="00A82AE6">
        <w:rPr>
          <w:sz w:val="28"/>
        </w:rPr>
        <w:t>6.   Организация   и   проведение   пропагандистской   работы   по   вопросам   здоровья   и       здорового образа жизни.</w:t>
      </w:r>
    </w:p>
    <w:p w:rsidR="00A82AE6" w:rsidRPr="00A82AE6" w:rsidRDefault="00A82AE6" w:rsidP="00A82AE6">
      <w:pPr>
        <w:pStyle w:val="1"/>
        <w:jc w:val="both"/>
        <w:rPr>
          <w:sz w:val="28"/>
        </w:rPr>
      </w:pPr>
      <w:r w:rsidRPr="00A82AE6">
        <w:rPr>
          <w:sz w:val="28"/>
        </w:rPr>
        <w:t>7.   Создание условий для социально-психологической защищенности детей и подростков в общеобразовательном учреждении.</w:t>
      </w:r>
    </w:p>
    <w:p w:rsidR="00A82AE6" w:rsidRDefault="00A82AE6" w:rsidP="00A82AE6">
      <w:pPr>
        <w:pStyle w:val="1"/>
        <w:jc w:val="both"/>
        <w:rPr>
          <w:sz w:val="28"/>
        </w:rPr>
      </w:pPr>
      <w:r w:rsidRPr="00A82AE6">
        <w:rPr>
          <w:sz w:val="28"/>
        </w:rPr>
        <w:t>8.      Профориентация подростков.</w:t>
      </w:r>
    </w:p>
    <w:p w:rsidR="00A82AE6" w:rsidRDefault="00A82AE6" w:rsidP="00A82AE6">
      <w:pPr>
        <w:pStyle w:val="1"/>
        <w:jc w:val="both"/>
        <w:rPr>
          <w:sz w:val="28"/>
        </w:rPr>
      </w:pPr>
      <w:r>
        <w:rPr>
          <w:sz w:val="28"/>
        </w:rPr>
        <w:tab/>
        <w:t>Педагогический коллектив считает, что организовать образовательный процесс с учетом заботы о здоровье ученика – значит, не принуждать к занятиям, а воспитывать у него интерес к познанию себя и законов мироздания.</w:t>
      </w:r>
    </w:p>
    <w:p w:rsidR="00A82AE6" w:rsidRDefault="00A82AE6" w:rsidP="00A82AE6">
      <w:pPr>
        <w:pStyle w:val="1"/>
        <w:jc w:val="both"/>
        <w:rPr>
          <w:sz w:val="28"/>
        </w:rPr>
      </w:pPr>
      <w:r>
        <w:rPr>
          <w:sz w:val="28"/>
        </w:rPr>
        <w:tab/>
        <w:t xml:space="preserve">Планируя разные виды </w:t>
      </w:r>
      <w:r w:rsidR="00232295">
        <w:rPr>
          <w:sz w:val="28"/>
        </w:rPr>
        <w:t xml:space="preserve">деятельности и организацию </w:t>
      </w:r>
      <w:proofErr w:type="spellStart"/>
      <w:r w:rsidR="00232295">
        <w:rPr>
          <w:sz w:val="28"/>
        </w:rPr>
        <w:t>здоровьесберегающего</w:t>
      </w:r>
      <w:proofErr w:type="spellEnd"/>
      <w:r w:rsidR="00232295">
        <w:rPr>
          <w:sz w:val="28"/>
        </w:rPr>
        <w:t xml:space="preserve"> направления, основное внимание уделяется вопросам, отражающим программное содержание </w:t>
      </w:r>
      <w:proofErr w:type="spellStart"/>
      <w:r w:rsidR="00232295">
        <w:rPr>
          <w:sz w:val="28"/>
        </w:rPr>
        <w:t>здоровьесберегающих</w:t>
      </w:r>
      <w:proofErr w:type="spellEnd"/>
      <w:r w:rsidR="00232295">
        <w:rPr>
          <w:sz w:val="28"/>
        </w:rPr>
        <w:t xml:space="preserve"> знаний и умений детей, а также формирование основ культуры.</w:t>
      </w:r>
    </w:p>
    <w:p w:rsidR="00232295" w:rsidRDefault="00232295" w:rsidP="00A82AE6">
      <w:pPr>
        <w:pStyle w:val="1"/>
        <w:jc w:val="both"/>
        <w:rPr>
          <w:sz w:val="28"/>
        </w:rPr>
      </w:pPr>
      <w:r>
        <w:rPr>
          <w:sz w:val="28"/>
        </w:rPr>
        <w:tab/>
        <w:t>А именно:</w:t>
      </w:r>
    </w:p>
    <w:p w:rsidR="00232295" w:rsidRDefault="00232295" w:rsidP="00A82AE6">
      <w:pPr>
        <w:pStyle w:val="1"/>
        <w:jc w:val="both"/>
        <w:rPr>
          <w:sz w:val="28"/>
        </w:rPr>
      </w:pPr>
      <w:r>
        <w:rPr>
          <w:sz w:val="28"/>
        </w:rPr>
        <w:tab/>
        <w:t>- учебный процесс организуется в соответствии с санитарными правилами гигиенических аспектов организации учебно-воспитательного процесса;</w:t>
      </w:r>
    </w:p>
    <w:p w:rsidR="00232295" w:rsidRDefault="00232295" w:rsidP="00A82AE6">
      <w:pPr>
        <w:pStyle w:val="1"/>
        <w:jc w:val="both"/>
        <w:rPr>
          <w:sz w:val="28"/>
        </w:rPr>
      </w:pPr>
      <w:r>
        <w:rPr>
          <w:sz w:val="28"/>
        </w:rPr>
        <w:tab/>
        <w:t>- соблюдаются санитарно-гигиенические, санитарно-медицинские, противопожарные нормы в школе;</w:t>
      </w:r>
    </w:p>
    <w:p w:rsidR="00232295" w:rsidRDefault="00232295" w:rsidP="00A82AE6">
      <w:pPr>
        <w:pStyle w:val="1"/>
        <w:jc w:val="both"/>
        <w:rPr>
          <w:sz w:val="28"/>
        </w:rPr>
      </w:pPr>
      <w:r>
        <w:rPr>
          <w:sz w:val="28"/>
        </w:rPr>
        <w:tab/>
        <w:t>- наличие психолого-</w:t>
      </w:r>
      <w:proofErr w:type="spellStart"/>
      <w:r>
        <w:rPr>
          <w:sz w:val="28"/>
        </w:rPr>
        <w:t>логопедо</w:t>
      </w:r>
      <w:proofErr w:type="spellEnd"/>
      <w:r>
        <w:rPr>
          <w:sz w:val="28"/>
        </w:rPr>
        <w:t>-медико-педагогической службы;</w:t>
      </w:r>
    </w:p>
    <w:p w:rsidR="00232295" w:rsidRDefault="00232295" w:rsidP="00A82AE6">
      <w:pPr>
        <w:pStyle w:val="1"/>
        <w:jc w:val="both"/>
        <w:rPr>
          <w:sz w:val="28"/>
        </w:rPr>
      </w:pPr>
      <w:r>
        <w:rPr>
          <w:sz w:val="28"/>
        </w:rPr>
        <w:lastRenderedPageBreak/>
        <w:tab/>
        <w:t>- реализация программы здорового питания в школе;</w:t>
      </w:r>
    </w:p>
    <w:p w:rsidR="00232295" w:rsidRDefault="00232295" w:rsidP="00A82AE6">
      <w:pPr>
        <w:pStyle w:val="1"/>
        <w:jc w:val="both"/>
        <w:rPr>
          <w:sz w:val="28"/>
        </w:rPr>
      </w:pPr>
      <w:r>
        <w:rPr>
          <w:sz w:val="28"/>
        </w:rPr>
        <w:tab/>
        <w:t>- организация горячего двухразового питания для учащихся начальной школы (завтрак осуществляется за счет гуманитарной помощи РФ)</w:t>
      </w:r>
    </w:p>
    <w:p w:rsidR="00232295" w:rsidRDefault="00232295" w:rsidP="00A82AE6">
      <w:pPr>
        <w:pStyle w:val="1"/>
        <w:jc w:val="both"/>
        <w:rPr>
          <w:sz w:val="28"/>
        </w:rPr>
      </w:pPr>
      <w:r>
        <w:rPr>
          <w:sz w:val="28"/>
        </w:rPr>
        <w:tab/>
        <w:t>- организация питания для учащихся старшей школы;</w:t>
      </w:r>
    </w:p>
    <w:p w:rsidR="00232295" w:rsidRDefault="00232295" w:rsidP="00A82AE6">
      <w:pPr>
        <w:pStyle w:val="1"/>
        <w:jc w:val="both"/>
        <w:rPr>
          <w:sz w:val="28"/>
        </w:rPr>
      </w:pPr>
      <w:r>
        <w:rPr>
          <w:sz w:val="28"/>
        </w:rPr>
        <w:tab/>
        <w:t>- осуществляется контроль за санитарно-гигиеническим состоянием пищеблока;</w:t>
      </w:r>
    </w:p>
    <w:p w:rsidR="00232295" w:rsidRDefault="00232295" w:rsidP="00A82AE6">
      <w:pPr>
        <w:pStyle w:val="1"/>
        <w:jc w:val="both"/>
        <w:rPr>
          <w:sz w:val="28"/>
        </w:rPr>
      </w:pPr>
      <w:r>
        <w:rPr>
          <w:sz w:val="28"/>
        </w:rPr>
        <w:tab/>
        <w:t xml:space="preserve">- для четкой организации </w:t>
      </w:r>
      <w:proofErr w:type="spellStart"/>
      <w:r>
        <w:rPr>
          <w:sz w:val="28"/>
        </w:rPr>
        <w:t>физминуток</w:t>
      </w:r>
      <w:proofErr w:type="spellEnd"/>
      <w:r>
        <w:rPr>
          <w:sz w:val="28"/>
        </w:rPr>
        <w:t xml:space="preserve"> во время уроков используются короткие звонки;</w:t>
      </w:r>
    </w:p>
    <w:p w:rsidR="00232295" w:rsidRDefault="00232295" w:rsidP="00A82AE6">
      <w:pPr>
        <w:pStyle w:val="1"/>
        <w:jc w:val="both"/>
        <w:rPr>
          <w:sz w:val="28"/>
        </w:rPr>
      </w:pPr>
      <w:r>
        <w:rPr>
          <w:sz w:val="28"/>
        </w:rPr>
        <w:tab/>
        <w:t>- соблюдается температурный режим;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 xml:space="preserve">- создаются индивидуальные программы классных руководителей по </w:t>
      </w:r>
      <w:proofErr w:type="spellStart"/>
      <w:r>
        <w:rPr>
          <w:sz w:val="28"/>
        </w:rPr>
        <w:t>здоровьесбережению</w:t>
      </w:r>
      <w:proofErr w:type="spellEnd"/>
      <w:r>
        <w:rPr>
          <w:sz w:val="28"/>
        </w:rPr>
        <w:t xml:space="preserve"> в соответствии с планом школы;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формируется в педагогическом коллективе понимание приоритетности проблем состояния и укрепления здоровья детей и подростков;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активизируется деятельность по усилению просветительской работы в области здорового образа жизни;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 xml:space="preserve">- построение учебно-воспитательного процесса строится на основе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проводятся индивидуальные беседы с родителями;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 xml:space="preserve">- реализуется деятельность по </w:t>
      </w:r>
      <w:proofErr w:type="spellStart"/>
      <w:r>
        <w:rPr>
          <w:sz w:val="28"/>
        </w:rPr>
        <w:t>профориентациии</w:t>
      </w:r>
      <w:proofErr w:type="spellEnd"/>
      <w:r>
        <w:rPr>
          <w:sz w:val="28"/>
        </w:rPr>
        <w:t xml:space="preserve">, как следствие, снятие </w:t>
      </w:r>
      <w:proofErr w:type="gramStart"/>
      <w:r>
        <w:rPr>
          <w:sz w:val="28"/>
        </w:rPr>
        <w:t>психологический</w:t>
      </w:r>
      <w:proofErr w:type="gramEnd"/>
      <w:r>
        <w:rPr>
          <w:sz w:val="28"/>
        </w:rPr>
        <w:t xml:space="preserve"> напряженности по выбору профессии;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проводятся углубленные осмотры учеников 1,5,7,9,10,11 классов;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полностью оснащен стоматологический кабинет;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укрепляется материально-техническая база через обеспечение новым технологическим оборудованием школьной столовой;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каникулы проводятся в соответствии с требованиями программ обучения;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организуются двигательные перемены для учащихся начальных классов;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проводятся спортивные массовые школьные мероприятия, учащиеся активно участвуют в городских соревнованиях;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проводится мониторинг охвата учащихся занятиями в спортивных секциях.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Учащиеся школы участвуют во всех проектах, направленных на оздоровление экологии города, в том числе: уборка территории школы, микрорайона.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В школе функционируют физкультурные группы: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основная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подготовительная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>- специальная</w:t>
      </w:r>
    </w:p>
    <w:p w:rsidR="005167D8" w:rsidRDefault="005167D8" w:rsidP="00A82AE6">
      <w:pPr>
        <w:pStyle w:val="1"/>
        <w:jc w:val="both"/>
        <w:rPr>
          <w:sz w:val="28"/>
        </w:rPr>
      </w:pPr>
      <w:r>
        <w:rPr>
          <w:sz w:val="28"/>
        </w:rPr>
        <w:tab/>
        <w:t xml:space="preserve">Ежегодно проводится мониторинг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167D8" w:rsidRDefault="005167D8" w:rsidP="00A82AE6">
      <w:pPr>
        <w:pStyle w:val="1"/>
        <w:jc w:val="both"/>
        <w:rPr>
          <w:sz w:val="28"/>
        </w:rPr>
      </w:pPr>
    </w:p>
    <w:p w:rsidR="005167D8" w:rsidRPr="00203782" w:rsidRDefault="005167D8" w:rsidP="00A82AE6">
      <w:pPr>
        <w:pStyle w:val="1"/>
        <w:jc w:val="both"/>
        <w:rPr>
          <w:b/>
          <w:sz w:val="28"/>
        </w:rPr>
      </w:pPr>
      <w:r w:rsidRPr="00203782">
        <w:rPr>
          <w:b/>
          <w:sz w:val="28"/>
          <w:lang w:val="en-US"/>
        </w:rPr>
        <w:t>X</w:t>
      </w:r>
      <w:r w:rsidR="009C7182">
        <w:rPr>
          <w:b/>
          <w:sz w:val="28"/>
          <w:lang w:val="en-US"/>
        </w:rPr>
        <w:t>I</w:t>
      </w:r>
      <w:r w:rsidRPr="00203782">
        <w:rPr>
          <w:b/>
          <w:sz w:val="28"/>
        </w:rPr>
        <w:t>.Обеспечение безопасности</w:t>
      </w:r>
    </w:p>
    <w:p w:rsidR="005167D8" w:rsidRDefault="005167D8" w:rsidP="00A82AE6">
      <w:pPr>
        <w:pStyle w:val="1"/>
        <w:jc w:val="both"/>
        <w:rPr>
          <w:sz w:val="28"/>
        </w:rPr>
      </w:pPr>
    </w:p>
    <w:p w:rsidR="005167D8" w:rsidRDefault="00203782" w:rsidP="00A82AE6">
      <w:pPr>
        <w:pStyle w:val="1"/>
        <w:jc w:val="both"/>
        <w:rPr>
          <w:sz w:val="28"/>
        </w:rPr>
      </w:pPr>
      <w:r>
        <w:rPr>
          <w:sz w:val="28"/>
        </w:rPr>
        <w:tab/>
        <w:t xml:space="preserve">Приоритетным направлением в области организации условий безопасности школа считает совокупность мероприятий образовательного, </w:t>
      </w:r>
      <w:r>
        <w:rPr>
          <w:sz w:val="28"/>
        </w:rPr>
        <w:lastRenderedPageBreak/>
        <w:t>просветительного, административно-хозяйственного и охранного характера с обязательной организацией мониторинга:</w:t>
      </w:r>
    </w:p>
    <w:p w:rsidR="00203782" w:rsidRDefault="00203782" w:rsidP="00A82AE6">
      <w:pPr>
        <w:pStyle w:val="1"/>
        <w:jc w:val="both"/>
        <w:rPr>
          <w:sz w:val="28"/>
        </w:rPr>
      </w:pPr>
      <w:r>
        <w:rPr>
          <w:sz w:val="28"/>
        </w:rPr>
        <w:tab/>
        <w:t>- данных об ущербе для жизни и здоровья детей, связанные с условиями пребывания в школе;</w:t>
      </w:r>
    </w:p>
    <w:p w:rsidR="00203782" w:rsidRDefault="00203782" w:rsidP="00A82AE6">
      <w:pPr>
        <w:pStyle w:val="1"/>
        <w:jc w:val="both"/>
        <w:rPr>
          <w:sz w:val="28"/>
        </w:rPr>
      </w:pPr>
      <w:r>
        <w:rPr>
          <w:sz w:val="28"/>
        </w:rPr>
        <w:tab/>
        <w:t>- динамики чрезвычайных ситуаций;</w:t>
      </w:r>
    </w:p>
    <w:p w:rsidR="00203782" w:rsidRDefault="00203782" w:rsidP="00A82AE6">
      <w:pPr>
        <w:pStyle w:val="1"/>
        <w:jc w:val="both"/>
        <w:rPr>
          <w:sz w:val="28"/>
        </w:rPr>
      </w:pPr>
      <w:r>
        <w:rPr>
          <w:sz w:val="28"/>
        </w:rPr>
        <w:tab/>
        <w:t>- количества вынесенных предписаний со стороны органов контроля условий безопасности;</w:t>
      </w:r>
    </w:p>
    <w:p w:rsidR="00203782" w:rsidRDefault="00203782" w:rsidP="00A82AE6">
      <w:pPr>
        <w:pStyle w:val="1"/>
        <w:jc w:val="both"/>
        <w:rPr>
          <w:sz w:val="28"/>
        </w:rPr>
      </w:pPr>
      <w:r>
        <w:rPr>
          <w:sz w:val="28"/>
        </w:rPr>
        <w:tab/>
        <w:t>- доступности медицинской помощи;</w:t>
      </w:r>
    </w:p>
    <w:p w:rsidR="00203782" w:rsidRDefault="00203782" w:rsidP="00A82AE6">
      <w:pPr>
        <w:pStyle w:val="1"/>
        <w:jc w:val="both"/>
        <w:rPr>
          <w:sz w:val="28"/>
        </w:rPr>
      </w:pPr>
      <w:r>
        <w:rPr>
          <w:sz w:val="28"/>
        </w:rPr>
        <w:tab/>
        <w:t>- уровня материально-технического обеспечения безопасных условий в образовательной среде;</w:t>
      </w:r>
    </w:p>
    <w:p w:rsidR="00203782" w:rsidRDefault="00203782" w:rsidP="00A82AE6">
      <w:pPr>
        <w:pStyle w:val="1"/>
        <w:jc w:val="both"/>
        <w:rPr>
          <w:sz w:val="28"/>
        </w:rPr>
      </w:pPr>
      <w:r>
        <w:rPr>
          <w:sz w:val="28"/>
        </w:rPr>
        <w:tab/>
        <w:t>- развития нормативно-правовой базы безопасности образовательного пространства;</w:t>
      </w:r>
    </w:p>
    <w:p w:rsidR="00203782" w:rsidRDefault="00203782" w:rsidP="00A82AE6">
      <w:pPr>
        <w:pStyle w:val="1"/>
        <w:jc w:val="both"/>
        <w:rPr>
          <w:sz w:val="28"/>
        </w:rPr>
      </w:pPr>
      <w:r>
        <w:rPr>
          <w:sz w:val="28"/>
        </w:rPr>
        <w:tab/>
        <w:t>- кадрового и материального обеспечения предмета ОБЖ;</w:t>
      </w:r>
    </w:p>
    <w:p w:rsidR="00203782" w:rsidRDefault="00203782" w:rsidP="00A82AE6">
      <w:pPr>
        <w:pStyle w:val="1"/>
        <w:jc w:val="both"/>
        <w:rPr>
          <w:sz w:val="28"/>
        </w:rPr>
      </w:pPr>
      <w:r>
        <w:rPr>
          <w:sz w:val="28"/>
        </w:rPr>
        <w:tab/>
        <w:t>- уровня и качества проведения  практических мероприятий, формирующих способность учащихся и педагогов к действиям в экстремальных ситуациях.</w:t>
      </w:r>
    </w:p>
    <w:p w:rsidR="00203782" w:rsidRDefault="00203782" w:rsidP="00A82AE6">
      <w:pPr>
        <w:pStyle w:val="1"/>
        <w:jc w:val="both"/>
        <w:rPr>
          <w:sz w:val="28"/>
        </w:rPr>
      </w:pPr>
    </w:p>
    <w:p w:rsidR="00203782" w:rsidRDefault="00203782" w:rsidP="00A82AE6">
      <w:pPr>
        <w:pStyle w:val="1"/>
        <w:jc w:val="both"/>
        <w:rPr>
          <w:b/>
          <w:sz w:val="28"/>
        </w:rPr>
      </w:pPr>
      <w:r w:rsidRPr="00BC375D">
        <w:rPr>
          <w:b/>
          <w:sz w:val="28"/>
          <w:lang w:val="en-US"/>
        </w:rPr>
        <w:t>XI</w:t>
      </w:r>
      <w:r w:rsidR="009C7182">
        <w:rPr>
          <w:b/>
          <w:sz w:val="28"/>
          <w:lang w:val="en-US"/>
        </w:rPr>
        <w:t>I</w:t>
      </w:r>
      <w:r w:rsidRPr="00BC375D">
        <w:rPr>
          <w:b/>
          <w:sz w:val="28"/>
        </w:rPr>
        <w:t>.Перечень дополнительных образовательных услуг</w:t>
      </w:r>
    </w:p>
    <w:p w:rsidR="00BC375D" w:rsidRDefault="00BC375D" w:rsidP="00A82AE6">
      <w:pPr>
        <w:pStyle w:val="1"/>
        <w:jc w:val="both"/>
        <w:rPr>
          <w:b/>
          <w:sz w:val="28"/>
        </w:rPr>
      </w:pPr>
    </w:p>
    <w:p w:rsidR="00BC375D" w:rsidRDefault="00BC375D" w:rsidP="00A82AE6">
      <w:pPr>
        <w:pStyle w:val="1"/>
        <w:jc w:val="both"/>
        <w:rPr>
          <w:sz w:val="28"/>
        </w:rPr>
      </w:pPr>
      <w:r>
        <w:rPr>
          <w:b/>
          <w:sz w:val="28"/>
        </w:rPr>
        <w:tab/>
      </w:r>
      <w:r w:rsidRPr="00BC375D">
        <w:rPr>
          <w:sz w:val="28"/>
        </w:rPr>
        <w:t>Анализ занято</w:t>
      </w:r>
      <w:r>
        <w:rPr>
          <w:sz w:val="28"/>
        </w:rPr>
        <w:t>сти детей в объединениях дополнительного образования школы дает нам возможность не только для изучения изменений интересов учащихся, но и для получения реальной картины развития дополнительного образования.</w:t>
      </w:r>
    </w:p>
    <w:p w:rsidR="00BC375D" w:rsidRDefault="00BC375D" w:rsidP="00A82AE6">
      <w:pPr>
        <w:pStyle w:val="1"/>
        <w:jc w:val="both"/>
        <w:rPr>
          <w:sz w:val="28"/>
        </w:rPr>
      </w:pPr>
      <w:r>
        <w:rPr>
          <w:sz w:val="28"/>
        </w:rPr>
        <w:tab/>
        <w:t>В 201</w:t>
      </w:r>
      <w:r w:rsidR="00AF4ED8">
        <w:rPr>
          <w:sz w:val="28"/>
        </w:rPr>
        <w:t>3-2014</w:t>
      </w:r>
      <w:r>
        <w:rPr>
          <w:sz w:val="28"/>
        </w:rPr>
        <w:t xml:space="preserve"> учебном году объединения дополнительного образования работали по следующим направленностям:</w:t>
      </w:r>
    </w:p>
    <w:p w:rsidR="00BC375D" w:rsidRDefault="00BC375D" w:rsidP="00A82AE6">
      <w:pPr>
        <w:pStyle w:val="1"/>
        <w:jc w:val="both"/>
        <w:rPr>
          <w:sz w:val="28"/>
        </w:rPr>
      </w:pPr>
      <w:r>
        <w:rPr>
          <w:sz w:val="28"/>
        </w:rPr>
        <w:tab/>
        <w:t>- физкультурно-спортивная;</w:t>
      </w:r>
    </w:p>
    <w:p w:rsidR="00BC375D" w:rsidRDefault="00BC375D" w:rsidP="00A82AE6">
      <w:pPr>
        <w:pStyle w:val="1"/>
        <w:jc w:val="both"/>
        <w:rPr>
          <w:sz w:val="28"/>
        </w:rPr>
      </w:pPr>
      <w:r>
        <w:rPr>
          <w:sz w:val="28"/>
        </w:rPr>
        <w:tab/>
        <w:t>- художественно-эстетическая;</w:t>
      </w:r>
    </w:p>
    <w:p w:rsidR="00BC375D" w:rsidRDefault="00BC375D" w:rsidP="00A82AE6">
      <w:pPr>
        <w:pStyle w:val="1"/>
        <w:jc w:val="both"/>
        <w:rPr>
          <w:sz w:val="28"/>
        </w:rPr>
      </w:pPr>
      <w:r>
        <w:rPr>
          <w:sz w:val="28"/>
        </w:rPr>
        <w:tab/>
        <w:t>- туристско-краеведческая;</w:t>
      </w:r>
    </w:p>
    <w:p w:rsidR="00BC375D" w:rsidRDefault="00BC375D" w:rsidP="00A82AE6">
      <w:pPr>
        <w:pStyle w:val="1"/>
        <w:jc w:val="both"/>
        <w:rPr>
          <w:sz w:val="28"/>
        </w:rPr>
      </w:pPr>
      <w:r>
        <w:rPr>
          <w:sz w:val="28"/>
        </w:rPr>
        <w:tab/>
        <w:t>- патриотическая;</w:t>
      </w:r>
    </w:p>
    <w:p w:rsidR="00BC375D" w:rsidRDefault="00BC375D" w:rsidP="00A82AE6">
      <w:pPr>
        <w:pStyle w:val="1"/>
        <w:jc w:val="both"/>
        <w:rPr>
          <w:sz w:val="28"/>
        </w:rPr>
      </w:pPr>
      <w:r>
        <w:rPr>
          <w:sz w:val="28"/>
        </w:rPr>
        <w:tab/>
        <w:t>- культурно-нравственная.</w:t>
      </w:r>
    </w:p>
    <w:p w:rsidR="00BC375D" w:rsidRDefault="00BC375D" w:rsidP="00A82AE6">
      <w:pPr>
        <w:pStyle w:val="1"/>
        <w:jc w:val="both"/>
        <w:rPr>
          <w:sz w:val="28"/>
        </w:rPr>
      </w:pPr>
      <w:r>
        <w:rPr>
          <w:sz w:val="28"/>
        </w:rPr>
        <w:tab/>
        <w:t>Возраст детей, участвующих в реализации программ дополнительного образования, разный: это группы учащихся начального, среднего и старшего звена, разновозрастные объединения.</w:t>
      </w:r>
    </w:p>
    <w:p w:rsidR="00BC375D" w:rsidRDefault="00BC375D" w:rsidP="00A82AE6">
      <w:pPr>
        <w:pStyle w:val="1"/>
        <w:jc w:val="both"/>
        <w:rPr>
          <w:sz w:val="28"/>
        </w:rPr>
      </w:pPr>
    </w:p>
    <w:p w:rsidR="00BC375D" w:rsidRPr="00BC375D" w:rsidRDefault="00BC375D" w:rsidP="00BC375D">
      <w:pPr>
        <w:pStyle w:val="1"/>
        <w:jc w:val="center"/>
        <w:rPr>
          <w:b/>
          <w:i/>
          <w:sz w:val="28"/>
        </w:rPr>
      </w:pPr>
      <w:r w:rsidRPr="00BC375D">
        <w:rPr>
          <w:b/>
          <w:i/>
          <w:sz w:val="28"/>
        </w:rPr>
        <w:t>Направления деятельности и количество кружков (секций) по интересам</w:t>
      </w:r>
    </w:p>
    <w:p w:rsidR="00BC375D" w:rsidRDefault="00BC375D" w:rsidP="00A82AE6">
      <w:pPr>
        <w:pStyle w:val="1"/>
        <w:jc w:val="both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726"/>
        <w:gridCol w:w="730"/>
        <w:gridCol w:w="733"/>
        <w:gridCol w:w="733"/>
        <w:gridCol w:w="936"/>
        <w:gridCol w:w="726"/>
        <w:gridCol w:w="736"/>
        <w:gridCol w:w="722"/>
        <w:gridCol w:w="936"/>
      </w:tblGrid>
      <w:tr w:rsidR="00A35406" w:rsidTr="00A35406">
        <w:tc>
          <w:tcPr>
            <w:tcW w:w="594" w:type="dxa"/>
            <w:vMerge w:val="restart"/>
          </w:tcPr>
          <w:p w:rsidR="00BC375D" w:rsidRDefault="00BC375D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779" w:type="dxa"/>
            <w:vMerge w:val="restart"/>
          </w:tcPr>
          <w:p w:rsidR="00BC375D" w:rsidRDefault="00BC375D" w:rsidP="00A35406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деятельности</w:t>
            </w:r>
          </w:p>
        </w:tc>
        <w:tc>
          <w:tcPr>
            <w:tcW w:w="3179" w:type="dxa"/>
            <w:gridSpan w:val="4"/>
          </w:tcPr>
          <w:p w:rsidR="00BC375D" w:rsidRDefault="00BC375D" w:rsidP="00A35406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кружков</w:t>
            </w:r>
          </w:p>
        </w:tc>
        <w:tc>
          <w:tcPr>
            <w:tcW w:w="3020" w:type="dxa"/>
            <w:gridSpan w:val="4"/>
          </w:tcPr>
          <w:p w:rsidR="00BC375D" w:rsidRDefault="00BC375D" w:rsidP="00A35406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spellStart"/>
            <w:r>
              <w:rPr>
                <w:sz w:val="28"/>
              </w:rPr>
              <w:t>обуч</w:t>
            </w:r>
            <w:proofErr w:type="spellEnd"/>
            <w:r>
              <w:rPr>
                <w:sz w:val="28"/>
              </w:rPr>
              <w:t>. в них</w:t>
            </w:r>
          </w:p>
        </w:tc>
      </w:tr>
      <w:tr w:rsidR="00A35406" w:rsidTr="00A35406">
        <w:tc>
          <w:tcPr>
            <w:tcW w:w="594" w:type="dxa"/>
            <w:vMerge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2779" w:type="dxa"/>
            <w:vMerge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763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66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5-8</w:t>
            </w:r>
          </w:p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66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84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  <w:tc>
          <w:tcPr>
            <w:tcW w:w="758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1-4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56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5-8</w:t>
            </w:r>
          </w:p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53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9-11</w:t>
            </w:r>
          </w:p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53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</w:tr>
      <w:tr w:rsidR="00A35406" w:rsidTr="00A35406">
        <w:tc>
          <w:tcPr>
            <w:tcW w:w="594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79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</w:p>
        </w:tc>
        <w:tc>
          <w:tcPr>
            <w:tcW w:w="763" w:type="dxa"/>
          </w:tcPr>
          <w:p w:rsidR="00A35406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6" w:type="dxa"/>
          </w:tcPr>
          <w:p w:rsidR="00A35406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6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4" w:type="dxa"/>
          </w:tcPr>
          <w:p w:rsidR="00A35406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8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56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53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3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A35406" w:rsidTr="00A35406">
        <w:tc>
          <w:tcPr>
            <w:tcW w:w="594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9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Хореографическое </w:t>
            </w:r>
          </w:p>
        </w:tc>
        <w:tc>
          <w:tcPr>
            <w:tcW w:w="763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6" w:type="dxa"/>
          </w:tcPr>
          <w:p w:rsidR="00A35406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6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4" w:type="dxa"/>
          </w:tcPr>
          <w:p w:rsidR="00A35406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8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6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3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3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35406" w:rsidTr="00A35406">
        <w:tc>
          <w:tcPr>
            <w:tcW w:w="594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9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Музыкально-вокальное</w:t>
            </w:r>
          </w:p>
        </w:tc>
        <w:tc>
          <w:tcPr>
            <w:tcW w:w="763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6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6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4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8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6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3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3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35406" w:rsidTr="00A35406">
        <w:tc>
          <w:tcPr>
            <w:tcW w:w="594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9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Туристическое-краеведческое</w:t>
            </w:r>
            <w:proofErr w:type="gramEnd"/>
          </w:p>
        </w:tc>
        <w:tc>
          <w:tcPr>
            <w:tcW w:w="763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6" w:type="dxa"/>
          </w:tcPr>
          <w:p w:rsidR="00A35406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6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4" w:type="dxa"/>
          </w:tcPr>
          <w:p w:rsidR="00A35406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8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6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3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3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35406" w:rsidTr="00A35406">
        <w:tc>
          <w:tcPr>
            <w:tcW w:w="594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779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Эколого-биологическое</w:t>
            </w:r>
          </w:p>
        </w:tc>
        <w:tc>
          <w:tcPr>
            <w:tcW w:w="763" w:type="dxa"/>
          </w:tcPr>
          <w:p w:rsidR="00A35406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6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6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4" w:type="dxa"/>
          </w:tcPr>
          <w:p w:rsidR="00A35406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8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56" w:type="dxa"/>
          </w:tcPr>
          <w:p w:rsidR="00A35406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53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3" w:type="dxa"/>
          </w:tcPr>
          <w:p w:rsidR="00A35406" w:rsidRDefault="00A3540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AF4ED8" w:rsidTr="00A35406">
        <w:tc>
          <w:tcPr>
            <w:tcW w:w="594" w:type="dxa"/>
          </w:tcPr>
          <w:p w:rsidR="00AF4ED8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79" w:type="dxa"/>
          </w:tcPr>
          <w:p w:rsidR="00AF4ED8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763" w:type="dxa"/>
          </w:tcPr>
          <w:p w:rsidR="00AF4ED8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6" w:type="dxa"/>
          </w:tcPr>
          <w:p w:rsidR="00AF4ED8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6" w:type="dxa"/>
          </w:tcPr>
          <w:p w:rsidR="00AF4ED8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4" w:type="dxa"/>
          </w:tcPr>
          <w:p w:rsidR="00AF4ED8" w:rsidRDefault="00AF4ED8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8" w:type="dxa"/>
          </w:tcPr>
          <w:p w:rsidR="00AF4ED8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6" w:type="dxa"/>
          </w:tcPr>
          <w:p w:rsidR="00AF4ED8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3" w:type="dxa"/>
          </w:tcPr>
          <w:p w:rsidR="00AF4ED8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3" w:type="dxa"/>
          </w:tcPr>
          <w:p w:rsidR="00AF4ED8" w:rsidRDefault="00AF4ED8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35406" w:rsidTr="00A35406">
        <w:tc>
          <w:tcPr>
            <w:tcW w:w="594" w:type="dxa"/>
          </w:tcPr>
          <w:p w:rsidR="00A3540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79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Спортивное </w:t>
            </w:r>
          </w:p>
        </w:tc>
        <w:tc>
          <w:tcPr>
            <w:tcW w:w="763" w:type="dxa"/>
          </w:tcPr>
          <w:p w:rsidR="00A3540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66" w:type="dxa"/>
          </w:tcPr>
          <w:p w:rsidR="00A3540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6" w:type="dxa"/>
          </w:tcPr>
          <w:p w:rsidR="00A3540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4" w:type="dxa"/>
          </w:tcPr>
          <w:p w:rsidR="00A3540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8" w:type="dxa"/>
          </w:tcPr>
          <w:p w:rsidR="00A35406" w:rsidRDefault="00552E6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6" w:type="dxa"/>
          </w:tcPr>
          <w:p w:rsidR="00A35406" w:rsidRDefault="00552E6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53" w:type="dxa"/>
          </w:tcPr>
          <w:p w:rsidR="00A35406" w:rsidRDefault="00552E6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3" w:type="dxa"/>
          </w:tcPr>
          <w:p w:rsidR="00A35406" w:rsidRDefault="00552E6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A35406" w:rsidTr="00A35406">
        <w:tc>
          <w:tcPr>
            <w:tcW w:w="594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2779" w:type="dxa"/>
          </w:tcPr>
          <w:p w:rsidR="00A35406" w:rsidRDefault="00A3540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763" w:type="dxa"/>
          </w:tcPr>
          <w:p w:rsidR="00A3540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6" w:type="dxa"/>
          </w:tcPr>
          <w:p w:rsidR="00A3540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66" w:type="dxa"/>
          </w:tcPr>
          <w:p w:rsidR="00A3540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4" w:type="dxa"/>
          </w:tcPr>
          <w:p w:rsidR="00A3540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8" w:type="dxa"/>
          </w:tcPr>
          <w:p w:rsidR="00A35406" w:rsidRDefault="00552E6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756" w:type="dxa"/>
          </w:tcPr>
          <w:p w:rsidR="00A35406" w:rsidRDefault="00552E6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753" w:type="dxa"/>
          </w:tcPr>
          <w:p w:rsidR="00A35406" w:rsidRDefault="00552E6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3" w:type="dxa"/>
          </w:tcPr>
          <w:p w:rsidR="00A35406" w:rsidRDefault="00552E66" w:rsidP="009B446E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</w:tr>
    </w:tbl>
    <w:p w:rsidR="00BC375D" w:rsidRDefault="00BC375D" w:rsidP="00A82AE6">
      <w:pPr>
        <w:pStyle w:val="1"/>
        <w:jc w:val="both"/>
        <w:rPr>
          <w:sz w:val="28"/>
        </w:rPr>
      </w:pPr>
    </w:p>
    <w:p w:rsidR="00A35406" w:rsidRPr="00A35406" w:rsidRDefault="00A35406" w:rsidP="00A35406">
      <w:pPr>
        <w:pStyle w:val="1"/>
        <w:jc w:val="center"/>
        <w:rPr>
          <w:b/>
          <w:i/>
          <w:sz w:val="28"/>
        </w:rPr>
      </w:pPr>
      <w:r w:rsidRPr="00A35406">
        <w:rPr>
          <w:b/>
          <w:i/>
          <w:sz w:val="28"/>
        </w:rPr>
        <w:t>Охват детей и молодежи школьного возраста системой дополнительного образования в сравнении за три последних года</w:t>
      </w:r>
    </w:p>
    <w:p w:rsidR="00A35406" w:rsidRDefault="00A35406" w:rsidP="00A82AE6">
      <w:pPr>
        <w:pStyle w:val="1"/>
        <w:jc w:val="both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5"/>
        <w:gridCol w:w="1915"/>
      </w:tblGrid>
      <w:tr w:rsidR="00552E66" w:rsidTr="00A21988">
        <w:tc>
          <w:tcPr>
            <w:tcW w:w="1101" w:type="dxa"/>
          </w:tcPr>
          <w:p w:rsidR="00552E6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727" w:type="dxa"/>
          </w:tcPr>
          <w:p w:rsidR="00552E6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Показатели </w:t>
            </w: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2011-2012 учебный год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2012-2013 учебный год</w:t>
            </w:r>
          </w:p>
        </w:tc>
        <w:tc>
          <w:tcPr>
            <w:tcW w:w="1915" w:type="dxa"/>
          </w:tcPr>
          <w:p w:rsidR="00552E6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  <w:p w:rsidR="00552E66" w:rsidRDefault="00552E66" w:rsidP="00A82AE6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учебный год</w:t>
            </w:r>
          </w:p>
        </w:tc>
      </w:tr>
      <w:tr w:rsidR="00552E66" w:rsidTr="00A21988">
        <w:tc>
          <w:tcPr>
            <w:tcW w:w="1101" w:type="dxa"/>
          </w:tcPr>
          <w:p w:rsidR="00552E66" w:rsidRPr="00A35406" w:rsidRDefault="00552E66" w:rsidP="00A82AE6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27" w:type="dxa"/>
          </w:tcPr>
          <w:p w:rsidR="00552E66" w:rsidRPr="00A35406" w:rsidRDefault="00552E66" w:rsidP="00A35406">
            <w:pPr>
              <w:pStyle w:val="1"/>
              <w:rPr>
                <w:sz w:val="22"/>
              </w:rPr>
            </w:pPr>
            <w:r>
              <w:rPr>
                <w:sz w:val="22"/>
              </w:rPr>
              <w:t>Всего детей и молодежи школьного возраста</w:t>
            </w: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</w:p>
          <w:p w:rsidR="00552E66" w:rsidRPr="00A3540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</w:p>
          <w:p w:rsidR="00552E66" w:rsidRPr="00A3540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436/579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</w:p>
          <w:p w:rsidR="00552E66" w:rsidRPr="00A3540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</w:tr>
      <w:tr w:rsidR="00552E66" w:rsidTr="00A21988">
        <w:trPr>
          <w:trHeight w:val="175"/>
        </w:trPr>
        <w:tc>
          <w:tcPr>
            <w:tcW w:w="1101" w:type="dxa"/>
            <w:vMerge w:val="restart"/>
          </w:tcPr>
          <w:p w:rsidR="00552E66" w:rsidRPr="00A35406" w:rsidRDefault="00552E66" w:rsidP="00A82AE6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27" w:type="dxa"/>
            <w:vMerge w:val="restart"/>
          </w:tcPr>
          <w:p w:rsidR="00552E66" w:rsidRPr="00A35406" w:rsidRDefault="00552E66" w:rsidP="00A82AE6">
            <w:pPr>
              <w:pStyle w:val="1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Заняты в системе дополнительного образования</w:t>
            </w:r>
            <w:proofErr w:type="gramEnd"/>
          </w:p>
        </w:tc>
        <w:tc>
          <w:tcPr>
            <w:tcW w:w="1914" w:type="dxa"/>
          </w:tcPr>
          <w:p w:rsidR="00552E66" w:rsidRPr="00A3540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Чел.224</w:t>
            </w:r>
          </w:p>
        </w:tc>
        <w:tc>
          <w:tcPr>
            <w:tcW w:w="1915" w:type="dxa"/>
          </w:tcPr>
          <w:p w:rsidR="00552E66" w:rsidRPr="00A3540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Чел.269</w:t>
            </w:r>
          </w:p>
        </w:tc>
        <w:tc>
          <w:tcPr>
            <w:tcW w:w="1915" w:type="dxa"/>
          </w:tcPr>
          <w:p w:rsidR="00552E66" w:rsidRPr="00A3540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Чел.276</w:t>
            </w:r>
          </w:p>
        </w:tc>
      </w:tr>
      <w:tr w:rsidR="00552E66" w:rsidTr="00A21988">
        <w:trPr>
          <w:trHeight w:val="338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51,3%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61,6%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47,5%</w:t>
            </w:r>
          </w:p>
        </w:tc>
      </w:tr>
      <w:tr w:rsidR="00552E66" w:rsidTr="00A21988">
        <w:trPr>
          <w:trHeight w:val="338"/>
        </w:trPr>
        <w:tc>
          <w:tcPr>
            <w:tcW w:w="1101" w:type="dxa"/>
            <w:vMerge w:val="restart"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27" w:type="dxa"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915" w:type="dxa"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</w:tr>
      <w:tr w:rsidR="00552E66" w:rsidTr="00A21988">
        <w:trPr>
          <w:trHeight w:val="250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 w:val="restart"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кружках</w:t>
            </w:r>
            <w:proofErr w:type="gramEnd"/>
            <w:r>
              <w:rPr>
                <w:sz w:val="22"/>
              </w:rPr>
              <w:t>, секциях ООО</w:t>
            </w: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 202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 252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 212</w:t>
            </w:r>
          </w:p>
        </w:tc>
      </w:tr>
      <w:tr w:rsidR="00552E66" w:rsidTr="00A21988">
        <w:trPr>
          <w:trHeight w:val="243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46,3%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57,7%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42,7%</w:t>
            </w:r>
          </w:p>
        </w:tc>
      </w:tr>
      <w:tr w:rsidR="00552E66" w:rsidTr="00A21988">
        <w:trPr>
          <w:trHeight w:val="230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 w:val="restart"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в ОДО спортивной направленности</w:t>
            </w: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чел.82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чел.80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 76</w:t>
            </w:r>
          </w:p>
        </w:tc>
      </w:tr>
      <w:tr w:rsidR="00552E66" w:rsidTr="00A21988">
        <w:trPr>
          <w:trHeight w:val="263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40,5%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31,7%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35,8%</w:t>
            </w:r>
          </w:p>
        </w:tc>
      </w:tr>
      <w:tr w:rsidR="00552E66" w:rsidTr="00A21988">
        <w:trPr>
          <w:trHeight w:val="243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 w:val="restart"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в ОДО кружковой направленности</w:t>
            </w: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 37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 33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 31</w:t>
            </w:r>
          </w:p>
        </w:tc>
      </w:tr>
      <w:tr w:rsidR="00552E66" w:rsidTr="00A21988">
        <w:trPr>
          <w:trHeight w:val="250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18,3%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13%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14,6%</w:t>
            </w:r>
          </w:p>
        </w:tc>
      </w:tr>
      <w:tr w:rsidR="00552E66" w:rsidTr="00A21988">
        <w:trPr>
          <w:trHeight w:val="358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 w:val="restart"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в ОДО художественно-</w:t>
            </w:r>
          </w:p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Эстетической направленности</w:t>
            </w: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 58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чел.63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 52</w:t>
            </w:r>
          </w:p>
        </w:tc>
      </w:tr>
      <w:tr w:rsidR="00552E66" w:rsidTr="00A21988">
        <w:trPr>
          <w:trHeight w:val="388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28,7%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25%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24,5%</w:t>
            </w:r>
          </w:p>
        </w:tc>
      </w:tr>
      <w:tr w:rsidR="00552E66" w:rsidTr="00A21988">
        <w:trPr>
          <w:trHeight w:val="250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 w:val="restart"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в других клубах, организациях, секциях</w:t>
            </w:r>
          </w:p>
        </w:tc>
        <w:tc>
          <w:tcPr>
            <w:tcW w:w="1914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чел. 47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2E66" w:rsidTr="00A21988">
        <w:trPr>
          <w:trHeight w:val="243"/>
        </w:trPr>
        <w:tc>
          <w:tcPr>
            <w:tcW w:w="1101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2727" w:type="dxa"/>
            <w:vMerge/>
          </w:tcPr>
          <w:p w:rsidR="00552E66" w:rsidRDefault="00552E66" w:rsidP="00A82AE6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914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23,2%</w:t>
            </w:r>
          </w:p>
        </w:tc>
        <w:tc>
          <w:tcPr>
            <w:tcW w:w="1915" w:type="dxa"/>
          </w:tcPr>
          <w:p w:rsidR="00552E66" w:rsidRDefault="00552E66" w:rsidP="00A21988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15" w:type="dxa"/>
          </w:tcPr>
          <w:p w:rsidR="00552E66" w:rsidRDefault="00552E66" w:rsidP="00810C06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35406" w:rsidRDefault="00A35406" w:rsidP="00A82AE6">
      <w:pPr>
        <w:pStyle w:val="1"/>
        <w:jc w:val="both"/>
        <w:rPr>
          <w:sz w:val="28"/>
        </w:rPr>
      </w:pPr>
    </w:p>
    <w:p w:rsidR="00810C06" w:rsidRPr="00810C06" w:rsidRDefault="00810C06" w:rsidP="00810C06">
      <w:pPr>
        <w:pStyle w:val="1"/>
        <w:jc w:val="center"/>
        <w:rPr>
          <w:b/>
          <w:i/>
          <w:sz w:val="28"/>
        </w:rPr>
      </w:pPr>
      <w:r w:rsidRPr="00810C06">
        <w:rPr>
          <w:b/>
          <w:i/>
          <w:sz w:val="28"/>
        </w:rPr>
        <w:t xml:space="preserve">Достижения учащихся школы в городских мероприятиях </w:t>
      </w:r>
    </w:p>
    <w:p w:rsidR="00BC375D" w:rsidRDefault="00810C06" w:rsidP="00810C06">
      <w:pPr>
        <w:pStyle w:val="1"/>
        <w:jc w:val="center"/>
        <w:rPr>
          <w:b/>
          <w:i/>
          <w:sz w:val="28"/>
        </w:rPr>
      </w:pPr>
      <w:r w:rsidRPr="00810C06">
        <w:rPr>
          <w:b/>
          <w:i/>
          <w:sz w:val="28"/>
        </w:rPr>
        <w:t>в 201</w:t>
      </w:r>
      <w:r w:rsidR="00552E66">
        <w:rPr>
          <w:b/>
          <w:i/>
          <w:sz w:val="28"/>
        </w:rPr>
        <w:t>3</w:t>
      </w:r>
      <w:r w:rsidRPr="00810C06">
        <w:rPr>
          <w:b/>
          <w:i/>
          <w:sz w:val="28"/>
        </w:rPr>
        <w:t>-201</w:t>
      </w:r>
      <w:r w:rsidR="00552E66">
        <w:rPr>
          <w:b/>
          <w:i/>
          <w:sz w:val="28"/>
        </w:rPr>
        <w:t>4</w:t>
      </w:r>
      <w:r w:rsidRPr="00810C06">
        <w:rPr>
          <w:b/>
          <w:i/>
          <w:sz w:val="28"/>
        </w:rPr>
        <w:t xml:space="preserve"> учебном году</w:t>
      </w:r>
    </w:p>
    <w:p w:rsidR="007A2544" w:rsidRPr="007A2544" w:rsidRDefault="007A2544" w:rsidP="007A2544">
      <w:pPr>
        <w:rPr>
          <w:rFonts w:eastAsia="Arial Unicode MS"/>
          <w:color w:val="000000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403"/>
        <w:gridCol w:w="1418"/>
        <w:gridCol w:w="1417"/>
        <w:gridCol w:w="1985"/>
      </w:tblGrid>
      <w:tr w:rsidR="007A2544" w:rsidRPr="007A2544" w:rsidTr="007A2544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№ </w:t>
            </w:r>
            <w:proofErr w:type="gramStart"/>
            <w:r w:rsidRPr="007A2544">
              <w:rPr>
                <w:rFonts w:eastAsia="Arial Unicode MS"/>
                <w:color w:val="000000"/>
              </w:rPr>
              <w:t>п</w:t>
            </w:r>
            <w:proofErr w:type="gramEnd"/>
            <w:r w:rsidRPr="007A2544">
              <w:rPr>
                <w:rFonts w:eastAsia="Arial Unicode MS"/>
                <w:color w:val="000000"/>
              </w:rPr>
              <w:t>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Категория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Основные итоги</w:t>
            </w:r>
          </w:p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проведения мероприятия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Мероприятия, посвящённые годовщине образования ПМР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9-11 </w:t>
            </w:r>
            <w:proofErr w:type="spellStart"/>
            <w:r w:rsidRPr="007A2544">
              <w:rPr>
                <w:rFonts w:eastAsia="Arial Unicode MS"/>
                <w:color w:val="000000"/>
              </w:rPr>
              <w:t>кл</w:t>
            </w:r>
            <w:proofErr w:type="spellEnd"/>
            <w:r w:rsidRPr="007A254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Мероприятия, посвящённые годовщине образования г.Тирасполь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5-8 </w:t>
            </w:r>
            <w:proofErr w:type="spellStart"/>
            <w:r w:rsidRPr="007A2544">
              <w:rPr>
                <w:rFonts w:eastAsia="Arial Unicode MS"/>
                <w:color w:val="000000"/>
              </w:rPr>
              <w:t>кл</w:t>
            </w:r>
            <w:proofErr w:type="spellEnd"/>
            <w:r w:rsidRPr="007A254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Физкультурно-оздоровительный турнир школьников «Старты надежд»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Чемпионат по технике пешего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5-7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Республиканский слёт ЮИД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  <w:lang w:val="en-US"/>
              </w:rPr>
              <w:t>IV</w:t>
            </w:r>
            <w:r w:rsidRPr="007A2544">
              <w:rPr>
                <w:rFonts w:eastAsia="Arial Unicode MS"/>
                <w:color w:val="000000"/>
              </w:rPr>
              <w:t xml:space="preserve"> городская конференция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Фольклорный фестиваль «Хора </w:t>
            </w:r>
            <w:proofErr w:type="spellStart"/>
            <w:r w:rsidRPr="007A2544">
              <w:rPr>
                <w:rFonts w:eastAsia="Arial Unicode MS"/>
                <w:color w:val="000000"/>
              </w:rPr>
              <w:t>тоамней</w:t>
            </w:r>
            <w:proofErr w:type="spellEnd"/>
            <w:r w:rsidRPr="007A2544">
              <w:rPr>
                <w:rFonts w:eastAsia="Arial Unicode MS"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Городской конкурс сочинений «Суворовский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Городские соревнования «Смелые и </w:t>
            </w:r>
            <w:r w:rsidRPr="007A2544">
              <w:rPr>
                <w:rFonts w:eastAsia="Arial Unicode MS"/>
                <w:color w:val="000000"/>
              </w:rPr>
              <w:lastRenderedPageBreak/>
              <w:t>ловкие»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lastRenderedPageBreak/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lastRenderedPageBreak/>
              <w:t>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Легкоатлетический кросс «Осень-2013»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14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Чемпионат по спортивному ориентированию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5-7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Городские соревнования по баскетболу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Декада молодёжи 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Городская акция «Чьё имя в сердце я храню»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Декада ко Дню инвалида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proofErr w:type="spellStart"/>
            <w:r w:rsidRPr="007A2544">
              <w:rPr>
                <w:rFonts w:eastAsia="Arial Unicode MS"/>
                <w:color w:val="000000"/>
              </w:rPr>
              <w:t>Брейн</w:t>
            </w:r>
            <w:proofErr w:type="spellEnd"/>
            <w:r w:rsidRPr="007A2544">
              <w:rPr>
                <w:rFonts w:eastAsia="Arial Unicode MS"/>
                <w:color w:val="000000"/>
              </w:rPr>
              <w:t>-ринг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Конкурс плакатов «Сделай правильный выбор»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5а </w:t>
            </w:r>
            <w:proofErr w:type="spellStart"/>
            <w:r w:rsidRPr="007A2544">
              <w:rPr>
                <w:rFonts w:eastAsia="Arial Unicode MS"/>
                <w:color w:val="000000"/>
              </w:rPr>
              <w:t>кл</w:t>
            </w:r>
            <w:proofErr w:type="spellEnd"/>
            <w:r w:rsidRPr="007A254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Слёт Дедов Морозов и Снегурочек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Городские соревнования по шашкам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4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Конкурс рисунков «Гордое звание Отечества – Солдат»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5 </w:t>
            </w:r>
            <w:proofErr w:type="spellStart"/>
            <w:r w:rsidRPr="007A2544">
              <w:rPr>
                <w:rFonts w:eastAsia="Arial Unicode MS"/>
                <w:color w:val="000000"/>
              </w:rPr>
              <w:t>кл</w:t>
            </w:r>
            <w:proofErr w:type="spellEnd"/>
            <w:r w:rsidRPr="007A254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Приз зрительских симпатий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Городская краеведческая конференция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4-7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5 грамот за лучшие доклады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Фестиваль «Мы этой памяти верны»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дипломанты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Конкурс декоративно-прикладного творчества «Под ёлкой в сказочную ночь»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2-6 </w:t>
            </w:r>
            <w:proofErr w:type="spellStart"/>
            <w:r w:rsidRPr="007A2544">
              <w:rPr>
                <w:rFonts w:eastAsia="Arial Unicode MS"/>
                <w:color w:val="000000"/>
              </w:rPr>
              <w:t>кл</w:t>
            </w:r>
            <w:proofErr w:type="spellEnd"/>
            <w:r w:rsidRPr="007A254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 место,</w:t>
            </w:r>
          </w:p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 место(4),</w:t>
            </w:r>
          </w:p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Чемпионат по пулевой стрельбе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Конкурс </w:t>
            </w:r>
            <w:proofErr w:type="gramStart"/>
            <w:r w:rsidRPr="007A2544">
              <w:rPr>
                <w:rFonts w:eastAsia="Arial Unicode MS"/>
                <w:color w:val="000000"/>
              </w:rPr>
              <w:t>утиль-костюмов</w:t>
            </w:r>
            <w:proofErr w:type="gramEnd"/>
            <w:r w:rsidRPr="007A2544">
              <w:rPr>
                <w:rFonts w:eastAsia="Arial Unicode MS"/>
                <w:color w:val="000000"/>
              </w:rPr>
              <w:t xml:space="preserve"> «Феерия от утиля»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«</w:t>
            </w:r>
            <w:proofErr w:type="spellStart"/>
            <w:r w:rsidRPr="007A2544">
              <w:rPr>
                <w:rFonts w:eastAsia="Arial Unicode MS"/>
                <w:color w:val="000000"/>
              </w:rPr>
              <w:t>Мэрцишор</w:t>
            </w:r>
            <w:proofErr w:type="spellEnd"/>
            <w:r w:rsidRPr="007A2544">
              <w:rPr>
                <w:rFonts w:eastAsia="Arial Unicode MS"/>
                <w:color w:val="000000"/>
              </w:rPr>
              <w:t xml:space="preserve"> – 2014»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Чемпионат по спортивному ориентированию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5-7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proofErr w:type="spellStart"/>
            <w:r w:rsidRPr="007A2544">
              <w:rPr>
                <w:rFonts w:eastAsia="Arial Unicode MS"/>
                <w:color w:val="000000"/>
              </w:rPr>
              <w:t>Игра</w:t>
            </w:r>
            <w:proofErr w:type="gramStart"/>
            <w:r w:rsidRPr="007A2544">
              <w:rPr>
                <w:rFonts w:eastAsia="Arial Unicode MS"/>
                <w:color w:val="000000"/>
              </w:rPr>
              <w:t>»З</w:t>
            </w:r>
            <w:proofErr w:type="gramEnd"/>
            <w:r w:rsidRPr="007A2544">
              <w:rPr>
                <w:rFonts w:eastAsia="Arial Unicode MS"/>
                <w:color w:val="000000"/>
              </w:rPr>
              <w:t>най</w:t>
            </w:r>
            <w:proofErr w:type="spellEnd"/>
            <w:r w:rsidRPr="007A2544">
              <w:rPr>
                <w:rFonts w:eastAsia="Arial Unicode MS"/>
                <w:color w:val="000000"/>
              </w:rPr>
              <w:t xml:space="preserve"> свой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8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ЮПП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14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Конкурс «Эко-объектив 2014»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Легкоатлетическая эстафета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Конкурс рисунков на асфальте «Дорогой войны»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Мероприятия, посвященные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участие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Городской слёт ЮИД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 место</w:t>
            </w:r>
          </w:p>
        </w:tc>
      </w:tr>
      <w:tr w:rsidR="007A2544" w:rsidRPr="007A2544" w:rsidTr="007A2544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Физкультурно-оздоровительный конкурс «Спортивная смена»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 место</w:t>
            </w:r>
          </w:p>
        </w:tc>
      </w:tr>
    </w:tbl>
    <w:p w:rsidR="007A2544" w:rsidRPr="00810C06" w:rsidRDefault="007A2544" w:rsidP="00810C06">
      <w:pPr>
        <w:pStyle w:val="1"/>
        <w:jc w:val="center"/>
        <w:rPr>
          <w:b/>
          <w:i/>
          <w:sz w:val="28"/>
        </w:rPr>
      </w:pPr>
    </w:p>
    <w:p w:rsidR="00004886" w:rsidRDefault="00004886" w:rsidP="00552E66">
      <w:pPr>
        <w:pStyle w:val="1"/>
        <w:jc w:val="center"/>
        <w:rPr>
          <w:b/>
        </w:rPr>
      </w:pPr>
    </w:p>
    <w:p w:rsidR="00004886" w:rsidRDefault="00004886" w:rsidP="00552E66">
      <w:pPr>
        <w:pStyle w:val="1"/>
        <w:jc w:val="center"/>
        <w:rPr>
          <w:b/>
        </w:rPr>
      </w:pPr>
    </w:p>
    <w:p w:rsidR="00004886" w:rsidRDefault="00004886" w:rsidP="00552E66">
      <w:pPr>
        <w:pStyle w:val="1"/>
        <w:jc w:val="center"/>
        <w:rPr>
          <w:b/>
        </w:rPr>
      </w:pPr>
    </w:p>
    <w:p w:rsidR="00004886" w:rsidRDefault="00004886" w:rsidP="00552E66">
      <w:pPr>
        <w:pStyle w:val="1"/>
        <w:jc w:val="center"/>
        <w:rPr>
          <w:b/>
        </w:rPr>
      </w:pPr>
    </w:p>
    <w:p w:rsidR="00004886" w:rsidRDefault="00004886" w:rsidP="00552E66">
      <w:pPr>
        <w:pStyle w:val="1"/>
        <w:jc w:val="center"/>
        <w:rPr>
          <w:b/>
        </w:rPr>
      </w:pPr>
    </w:p>
    <w:p w:rsidR="00004886" w:rsidRDefault="00004886" w:rsidP="00552E66">
      <w:pPr>
        <w:pStyle w:val="1"/>
        <w:jc w:val="center"/>
        <w:rPr>
          <w:b/>
        </w:rPr>
      </w:pPr>
    </w:p>
    <w:p w:rsidR="00004886" w:rsidRDefault="00004886" w:rsidP="00552E66">
      <w:pPr>
        <w:pStyle w:val="1"/>
        <w:jc w:val="center"/>
        <w:rPr>
          <w:b/>
        </w:rPr>
      </w:pPr>
    </w:p>
    <w:p w:rsidR="00004886" w:rsidRDefault="00004886" w:rsidP="00552E66">
      <w:pPr>
        <w:pStyle w:val="1"/>
        <w:jc w:val="center"/>
        <w:rPr>
          <w:b/>
        </w:rPr>
      </w:pPr>
    </w:p>
    <w:p w:rsidR="00552E66" w:rsidRPr="009739CC" w:rsidRDefault="00552E66" w:rsidP="00552E66">
      <w:pPr>
        <w:pStyle w:val="1"/>
        <w:jc w:val="center"/>
        <w:rPr>
          <w:b/>
          <w:i/>
          <w:sz w:val="28"/>
        </w:rPr>
      </w:pPr>
      <w:r w:rsidRPr="009739CC">
        <w:rPr>
          <w:b/>
          <w:i/>
          <w:sz w:val="28"/>
        </w:rPr>
        <w:lastRenderedPageBreak/>
        <w:t xml:space="preserve">Результаты участия детей и молодежи школьного возраста </w:t>
      </w:r>
    </w:p>
    <w:p w:rsidR="00552E66" w:rsidRPr="009739CC" w:rsidRDefault="00552E66" w:rsidP="00552E66">
      <w:pPr>
        <w:pStyle w:val="1"/>
        <w:jc w:val="center"/>
        <w:rPr>
          <w:b/>
          <w:i/>
          <w:sz w:val="28"/>
        </w:rPr>
      </w:pPr>
      <w:r w:rsidRPr="009739CC">
        <w:rPr>
          <w:b/>
          <w:i/>
          <w:sz w:val="28"/>
        </w:rPr>
        <w:t>в городских, республиканских и международных культурно-массовых и спортивных мероприятиях</w:t>
      </w:r>
    </w:p>
    <w:p w:rsidR="007A2544" w:rsidRPr="009739CC" w:rsidRDefault="007A2544" w:rsidP="007A2544">
      <w:pPr>
        <w:spacing w:line="276" w:lineRule="auto"/>
        <w:jc w:val="both"/>
        <w:rPr>
          <w:rFonts w:eastAsia="Arial Unicode MS"/>
          <w:i/>
          <w:color w:val="0000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779"/>
        <w:gridCol w:w="1416"/>
        <w:gridCol w:w="1421"/>
        <w:gridCol w:w="3399"/>
      </w:tblGrid>
      <w:tr w:rsidR="007A2544" w:rsidRPr="007A2544" w:rsidTr="007A2544">
        <w:trPr>
          <w:trHeight w:val="5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№ </w:t>
            </w:r>
            <w:proofErr w:type="gramStart"/>
            <w:r w:rsidRPr="007A2544">
              <w:rPr>
                <w:rFonts w:eastAsia="Arial Unicode MS"/>
                <w:color w:val="000000"/>
              </w:rPr>
              <w:t>п</w:t>
            </w:r>
            <w:proofErr w:type="gramEnd"/>
            <w:r w:rsidRPr="007A2544">
              <w:rPr>
                <w:rFonts w:eastAsia="Arial Unicode MS"/>
                <w:color w:val="000000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Уровень мероприятий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Количество мероприятий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Количество участников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Количество победителей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779"/>
        <w:gridCol w:w="1416"/>
        <w:gridCol w:w="1421"/>
        <w:gridCol w:w="466"/>
        <w:gridCol w:w="485"/>
        <w:gridCol w:w="514"/>
        <w:gridCol w:w="485"/>
        <w:gridCol w:w="590"/>
        <w:gridCol w:w="859"/>
      </w:tblGrid>
      <w:tr w:rsidR="007A2544" w:rsidRPr="007A2544" w:rsidTr="007A2544">
        <w:trPr>
          <w:trHeight w:val="1843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44" w:rsidRPr="007A2544" w:rsidRDefault="007A2544" w:rsidP="007A254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44" w:rsidRPr="007A2544" w:rsidRDefault="007A2544" w:rsidP="007A254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44" w:rsidRPr="007A2544" w:rsidRDefault="007A2544" w:rsidP="007A254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44" w:rsidRPr="007A2544" w:rsidRDefault="007A2544" w:rsidP="007A254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1 место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2 место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3 место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Дипломанты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Лауреаты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Финалисты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779"/>
        <w:gridCol w:w="1416"/>
        <w:gridCol w:w="1421"/>
        <w:gridCol w:w="466"/>
        <w:gridCol w:w="485"/>
        <w:gridCol w:w="514"/>
        <w:gridCol w:w="485"/>
        <w:gridCol w:w="590"/>
        <w:gridCol w:w="859"/>
      </w:tblGrid>
      <w:tr w:rsidR="007A2544" w:rsidRPr="007A2544" w:rsidTr="007A2544">
        <w:trPr>
          <w:trHeight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Городской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355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</w:tr>
      <w:tr w:rsidR="007A2544" w:rsidRPr="007A2544" w:rsidTr="007A2544">
        <w:trPr>
          <w:trHeight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Республиканский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45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</w:tr>
      <w:tr w:rsidR="007A2544" w:rsidRPr="007A2544" w:rsidTr="007A2544">
        <w:trPr>
          <w:trHeight w:val="3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Международный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</w:tr>
      <w:tr w:rsidR="007A2544" w:rsidRPr="007A2544" w:rsidTr="007A2544">
        <w:trPr>
          <w:trHeight w:val="3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403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552E66" w:rsidRDefault="00552E66" w:rsidP="00A82AE6">
      <w:pPr>
        <w:pStyle w:val="1"/>
        <w:jc w:val="both"/>
        <w:rPr>
          <w:sz w:val="28"/>
        </w:rPr>
      </w:pPr>
    </w:p>
    <w:p w:rsidR="007A2544" w:rsidRPr="009739CC" w:rsidRDefault="007A2544" w:rsidP="007A2544">
      <w:pPr>
        <w:spacing w:line="276" w:lineRule="auto"/>
        <w:jc w:val="center"/>
        <w:rPr>
          <w:rFonts w:eastAsia="Arial Unicode MS"/>
          <w:i/>
          <w:color w:val="000000"/>
          <w:sz w:val="28"/>
        </w:rPr>
      </w:pPr>
      <w:r w:rsidRPr="009739CC">
        <w:rPr>
          <w:rFonts w:eastAsia="Arial Unicode MS"/>
          <w:b/>
          <w:i/>
          <w:color w:val="000000"/>
          <w:sz w:val="28"/>
        </w:rPr>
        <w:t>Результаты участия  в республиканских мероприятиях в области молодежной политики, воспитания и дополнительного образования, проводимых Министерством просвещения</w:t>
      </w:r>
    </w:p>
    <w:p w:rsidR="007A2544" w:rsidRPr="007A2544" w:rsidRDefault="007A2544" w:rsidP="007A2544">
      <w:pPr>
        <w:spacing w:line="276" w:lineRule="auto"/>
        <w:jc w:val="both"/>
        <w:rPr>
          <w:rFonts w:eastAsia="Arial Unicode MS"/>
          <w:color w:val="0000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096"/>
        <w:gridCol w:w="1901"/>
        <w:gridCol w:w="3932"/>
      </w:tblGrid>
      <w:tr w:rsidR="007A2544" w:rsidRPr="007A2544" w:rsidTr="007A2544">
        <w:trPr>
          <w:trHeight w:val="384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№ </w:t>
            </w:r>
            <w:proofErr w:type="gramStart"/>
            <w:r w:rsidRPr="007A2544">
              <w:rPr>
                <w:rFonts w:eastAsia="Arial Unicode MS"/>
                <w:color w:val="000000"/>
              </w:rPr>
              <w:t>п</w:t>
            </w:r>
            <w:proofErr w:type="gramEnd"/>
            <w:r w:rsidRPr="007A2544">
              <w:rPr>
                <w:rFonts w:eastAsia="Arial Unicode MS"/>
                <w:color w:val="000000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Наименование мероприятия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Количество участников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Количество победителей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096"/>
        <w:gridCol w:w="1901"/>
        <w:gridCol w:w="552"/>
        <w:gridCol w:w="677"/>
        <w:gridCol w:w="754"/>
        <w:gridCol w:w="557"/>
        <w:gridCol w:w="614"/>
        <w:gridCol w:w="778"/>
      </w:tblGrid>
      <w:tr w:rsidR="007A2544" w:rsidRPr="007A2544" w:rsidTr="007A2544">
        <w:trPr>
          <w:trHeight w:val="1415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44" w:rsidRPr="007A2544" w:rsidRDefault="007A2544" w:rsidP="007A254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44" w:rsidRPr="007A2544" w:rsidRDefault="007A2544" w:rsidP="007A254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44" w:rsidRPr="007A2544" w:rsidRDefault="007A2544" w:rsidP="007A254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1 место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2 место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3 место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  <w:lang w:val="en-US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Дипломанты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Лауреаты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  <w:sz w:val="20"/>
              </w:rPr>
            </w:pPr>
            <w:r w:rsidRPr="007A2544">
              <w:rPr>
                <w:rFonts w:eastAsia="Arial Unicode MS"/>
                <w:color w:val="000000"/>
                <w:sz w:val="20"/>
              </w:rPr>
              <w:t>Финалисты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096"/>
        <w:gridCol w:w="1901"/>
        <w:gridCol w:w="552"/>
        <w:gridCol w:w="677"/>
        <w:gridCol w:w="754"/>
        <w:gridCol w:w="557"/>
        <w:gridCol w:w="614"/>
        <w:gridCol w:w="778"/>
      </w:tblGrid>
      <w:tr w:rsidR="007A2544" w:rsidRPr="007A2544" w:rsidTr="007A2544">
        <w:trPr>
          <w:trHeight w:val="3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Слёт ЮИД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</w:tr>
      <w:tr w:rsidR="007A2544" w:rsidRPr="007A2544" w:rsidTr="007A2544">
        <w:trPr>
          <w:trHeight w:val="35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Республиканский конкурс плакатов «Высокое звание – Гражданин ПМР»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</w:tr>
      <w:tr w:rsidR="007A2544" w:rsidRPr="007A2544" w:rsidTr="007A2544">
        <w:trPr>
          <w:trHeight w:val="35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Фестиваль «Мы этой памяти верны»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7A2544" w:rsidRDefault="007A2544" w:rsidP="007A2544">
      <w:pPr>
        <w:spacing w:line="276" w:lineRule="auto"/>
        <w:jc w:val="both"/>
        <w:rPr>
          <w:rFonts w:eastAsia="Arial Unicode MS"/>
          <w:color w:val="000000"/>
        </w:rPr>
      </w:pPr>
    </w:p>
    <w:p w:rsidR="007A2544" w:rsidRPr="009674AB" w:rsidRDefault="007A2544" w:rsidP="007A2544">
      <w:pPr>
        <w:spacing w:line="276" w:lineRule="auto"/>
        <w:jc w:val="center"/>
        <w:rPr>
          <w:rFonts w:eastAsia="Arial Unicode MS"/>
          <w:b/>
          <w:i/>
          <w:color w:val="000000"/>
          <w:sz w:val="28"/>
        </w:rPr>
      </w:pPr>
      <w:r w:rsidRPr="009674AB">
        <w:rPr>
          <w:rFonts w:eastAsia="Arial Unicode MS"/>
          <w:b/>
          <w:i/>
          <w:color w:val="000000"/>
          <w:sz w:val="28"/>
        </w:rPr>
        <w:t>Взаимодействие с общественными организациями, движениями в области молодежной политики, воспитания и дополнительного образования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818"/>
        <w:gridCol w:w="2126"/>
        <w:gridCol w:w="1886"/>
        <w:gridCol w:w="2117"/>
      </w:tblGrid>
      <w:tr w:rsidR="007A2544" w:rsidRPr="007A2544" w:rsidTr="007A2544">
        <w:trPr>
          <w:trHeight w:val="98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№ </w:t>
            </w:r>
            <w:proofErr w:type="gramStart"/>
            <w:r w:rsidRPr="007A2544">
              <w:rPr>
                <w:rFonts w:eastAsia="Arial Unicode MS"/>
                <w:color w:val="000000"/>
              </w:rPr>
              <w:t>п</w:t>
            </w:r>
            <w:proofErr w:type="gramEnd"/>
            <w:r w:rsidRPr="007A2544">
              <w:rPr>
                <w:rFonts w:eastAsia="Arial Unicode MS"/>
                <w:color w:val="000000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Предмет взаимодействия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Количество совместных мероприятий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Наличие договора о сотрудничестве</w:t>
            </w:r>
          </w:p>
        </w:tc>
      </w:tr>
      <w:tr w:rsidR="007A2544" w:rsidRPr="007A2544" w:rsidTr="007A2544">
        <w:trPr>
          <w:trHeight w:val="34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ЭЦУ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Акции, мероприятия, кружковая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            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             есть</w:t>
            </w:r>
          </w:p>
        </w:tc>
      </w:tr>
      <w:tr w:rsidR="007A2544" w:rsidRPr="007A2544" w:rsidTr="007A2544">
        <w:trPr>
          <w:trHeight w:val="34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СДЮШОР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кружковая работа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center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44" w:rsidRPr="007A2544" w:rsidRDefault="007A2544" w:rsidP="007A2544">
            <w:pPr>
              <w:framePr w:wrap="notBeside" w:vAnchor="text" w:hAnchor="text" w:xAlign="center" w:y="1"/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7A2544">
              <w:rPr>
                <w:rFonts w:eastAsia="Arial Unicode MS"/>
                <w:color w:val="000000"/>
              </w:rPr>
              <w:t xml:space="preserve">             есть</w:t>
            </w:r>
          </w:p>
        </w:tc>
      </w:tr>
    </w:tbl>
    <w:p w:rsidR="007A2544" w:rsidRDefault="007A2544" w:rsidP="00A82AE6">
      <w:pPr>
        <w:pStyle w:val="1"/>
        <w:jc w:val="both"/>
        <w:rPr>
          <w:sz w:val="28"/>
        </w:rPr>
      </w:pPr>
    </w:p>
    <w:p w:rsidR="007A2544" w:rsidRPr="007A2544" w:rsidRDefault="007A2544" w:rsidP="007A2544">
      <w:pPr>
        <w:tabs>
          <w:tab w:val="left" w:pos="1460"/>
        </w:tabs>
        <w:spacing w:line="276" w:lineRule="auto"/>
        <w:jc w:val="both"/>
        <w:rPr>
          <w:rFonts w:eastAsia="Arial Unicode MS"/>
          <w:b/>
          <w:color w:val="000000"/>
          <w:sz w:val="28"/>
        </w:rPr>
      </w:pPr>
      <w:r w:rsidRPr="007A2544">
        <w:rPr>
          <w:rFonts w:eastAsia="Arial Unicode MS"/>
          <w:b/>
          <w:color w:val="000000"/>
          <w:sz w:val="28"/>
        </w:rPr>
        <w:lastRenderedPageBreak/>
        <w:t xml:space="preserve">Состояние профилактической работы по предупреждению правонарушений и преступлений среди детей и молодежи школьного возраста: 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   а) Количество детей-сирот и детей, оставшихся без попечения родителей (всего) –14 человек,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    из них: 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- круглые сироты – 6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- дети, оставшиеся без попечения родителей – 8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б) Формы работы по предупреждению социальной </w:t>
      </w:r>
      <w:proofErr w:type="spellStart"/>
      <w:r w:rsidRPr="007A2544">
        <w:rPr>
          <w:rFonts w:eastAsia="Arial Unicode MS"/>
          <w:color w:val="000000"/>
          <w:sz w:val="28"/>
        </w:rPr>
        <w:t>дезадаптации</w:t>
      </w:r>
      <w:proofErr w:type="spellEnd"/>
      <w:r w:rsidRPr="007A2544">
        <w:rPr>
          <w:rFonts w:eastAsia="Arial Unicode MS"/>
          <w:color w:val="000000"/>
          <w:sz w:val="28"/>
        </w:rPr>
        <w:t xml:space="preserve"> детей и молодежи;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- оказание правовой помощи (всего) –2 человека,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1.Иванова Анна – 3а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2.Гизелёва Евгения – 7б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- оказание материальной помощи (всего) –26 человек,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1. Мунтян Олег – 1а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2. Мунтян Рубина 1б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3. </w:t>
      </w:r>
      <w:proofErr w:type="spellStart"/>
      <w:r w:rsidRPr="007A2544">
        <w:rPr>
          <w:rFonts w:eastAsia="Arial Unicode MS"/>
          <w:color w:val="000000"/>
          <w:sz w:val="28"/>
        </w:rPr>
        <w:t>Шитакашвили</w:t>
      </w:r>
      <w:proofErr w:type="spellEnd"/>
      <w:r w:rsidRPr="007A2544">
        <w:rPr>
          <w:rFonts w:eastAsia="Arial Unicode MS"/>
          <w:color w:val="000000"/>
          <w:sz w:val="28"/>
        </w:rPr>
        <w:t xml:space="preserve"> Андрей – 2б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4. </w:t>
      </w:r>
      <w:proofErr w:type="spellStart"/>
      <w:r w:rsidRPr="007A2544">
        <w:rPr>
          <w:rFonts w:eastAsia="Arial Unicode MS"/>
          <w:color w:val="000000"/>
          <w:sz w:val="28"/>
        </w:rPr>
        <w:t>Баланецкий</w:t>
      </w:r>
      <w:proofErr w:type="spellEnd"/>
      <w:r w:rsidRPr="007A2544">
        <w:rPr>
          <w:rFonts w:eastAsia="Arial Unicode MS"/>
          <w:color w:val="000000"/>
          <w:sz w:val="28"/>
        </w:rPr>
        <w:t xml:space="preserve"> Максим - 2б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 xml:space="preserve">. 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5.Варбасевич Любовь – 3а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6. </w:t>
      </w:r>
      <w:proofErr w:type="gramStart"/>
      <w:r w:rsidRPr="007A2544">
        <w:rPr>
          <w:rFonts w:eastAsia="Arial Unicode MS"/>
          <w:color w:val="000000"/>
          <w:sz w:val="28"/>
        </w:rPr>
        <w:t>Хабаров</w:t>
      </w:r>
      <w:proofErr w:type="gramEnd"/>
      <w:r w:rsidRPr="007A2544">
        <w:rPr>
          <w:rFonts w:eastAsia="Arial Unicode MS"/>
          <w:color w:val="000000"/>
          <w:sz w:val="28"/>
        </w:rPr>
        <w:t xml:space="preserve"> Ярослав – 3а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7. </w:t>
      </w:r>
      <w:proofErr w:type="spellStart"/>
      <w:r w:rsidRPr="007A2544">
        <w:rPr>
          <w:rFonts w:eastAsia="Arial Unicode MS"/>
          <w:color w:val="000000"/>
          <w:sz w:val="28"/>
        </w:rPr>
        <w:t>Бевзюк</w:t>
      </w:r>
      <w:proofErr w:type="spellEnd"/>
      <w:r w:rsidRPr="007A2544">
        <w:rPr>
          <w:rFonts w:eastAsia="Arial Unicode MS"/>
          <w:color w:val="000000"/>
          <w:sz w:val="28"/>
        </w:rPr>
        <w:t xml:space="preserve"> Юрий – 3а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8. </w:t>
      </w:r>
      <w:proofErr w:type="spellStart"/>
      <w:r w:rsidRPr="007A2544">
        <w:rPr>
          <w:rFonts w:eastAsia="Arial Unicode MS"/>
          <w:color w:val="000000"/>
          <w:sz w:val="28"/>
        </w:rPr>
        <w:t>Руснак</w:t>
      </w:r>
      <w:proofErr w:type="spellEnd"/>
      <w:r w:rsidRPr="007A2544">
        <w:rPr>
          <w:rFonts w:eastAsia="Arial Unicode MS"/>
          <w:color w:val="000000"/>
          <w:sz w:val="28"/>
        </w:rPr>
        <w:t xml:space="preserve"> Никита – 3а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9. </w:t>
      </w:r>
      <w:proofErr w:type="spellStart"/>
      <w:r w:rsidRPr="007A2544">
        <w:rPr>
          <w:rFonts w:eastAsia="Arial Unicode MS"/>
          <w:color w:val="000000"/>
          <w:sz w:val="28"/>
        </w:rPr>
        <w:t>Пануца</w:t>
      </w:r>
      <w:proofErr w:type="spellEnd"/>
      <w:r w:rsidRPr="007A2544">
        <w:rPr>
          <w:rFonts w:eastAsia="Arial Unicode MS"/>
          <w:color w:val="000000"/>
          <w:sz w:val="28"/>
        </w:rPr>
        <w:t xml:space="preserve"> Анастасия – 3б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10. Николаевский Юрий – 3б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11. </w:t>
      </w:r>
      <w:proofErr w:type="spellStart"/>
      <w:r w:rsidRPr="007A2544">
        <w:rPr>
          <w:rFonts w:eastAsia="Arial Unicode MS"/>
          <w:color w:val="000000"/>
          <w:sz w:val="28"/>
        </w:rPr>
        <w:t>Баланецкая</w:t>
      </w:r>
      <w:proofErr w:type="spellEnd"/>
      <w:r w:rsidRPr="007A2544">
        <w:rPr>
          <w:rFonts w:eastAsia="Arial Unicode MS"/>
          <w:color w:val="000000"/>
          <w:sz w:val="28"/>
        </w:rPr>
        <w:t xml:space="preserve"> Татьяна – 4а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12. Крылова Валерия – 4а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13. Мунтян Золотой – 4б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14. </w:t>
      </w:r>
      <w:proofErr w:type="spellStart"/>
      <w:r w:rsidRPr="007A2544">
        <w:rPr>
          <w:rFonts w:eastAsia="Arial Unicode MS"/>
          <w:color w:val="000000"/>
          <w:sz w:val="28"/>
        </w:rPr>
        <w:t>Русова</w:t>
      </w:r>
      <w:proofErr w:type="spellEnd"/>
      <w:r w:rsidRPr="007A2544">
        <w:rPr>
          <w:rFonts w:eastAsia="Arial Unicode MS"/>
          <w:color w:val="000000"/>
          <w:sz w:val="28"/>
        </w:rPr>
        <w:t xml:space="preserve"> </w:t>
      </w:r>
      <w:proofErr w:type="spellStart"/>
      <w:r w:rsidRPr="007A2544">
        <w:rPr>
          <w:rFonts w:eastAsia="Arial Unicode MS"/>
          <w:color w:val="000000"/>
          <w:sz w:val="28"/>
        </w:rPr>
        <w:t>Гутиера</w:t>
      </w:r>
      <w:proofErr w:type="spellEnd"/>
      <w:r w:rsidRPr="007A2544">
        <w:rPr>
          <w:rFonts w:eastAsia="Arial Unicode MS"/>
          <w:color w:val="000000"/>
          <w:sz w:val="28"/>
        </w:rPr>
        <w:t xml:space="preserve"> – 4б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15. </w:t>
      </w:r>
      <w:proofErr w:type="spellStart"/>
      <w:r w:rsidRPr="007A2544">
        <w:rPr>
          <w:rFonts w:eastAsia="Arial Unicode MS"/>
          <w:color w:val="000000"/>
          <w:sz w:val="28"/>
        </w:rPr>
        <w:t>Шитакашвили</w:t>
      </w:r>
      <w:proofErr w:type="spellEnd"/>
      <w:r w:rsidRPr="007A2544">
        <w:rPr>
          <w:rFonts w:eastAsia="Arial Unicode MS"/>
          <w:color w:val="000000"/>
          <w:sz w:val="28"/>
        </w:rPr>
        <w:t xml:space="preserve"> Кристина – 4б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16. </w:t>
      </w:r>
      <w:proofErr w:type="spellStart"/>
      <w:r w:rsidRPr="007A2544">
        <w:rPr>
          <w:rFonts w:eastAsia="Arial Unicode MS"/>
          <w:color w:val="000000"/>
          <w:sz w:val="28"/>
        </w:rPr>
        <w:t>Шитакашвили</w:t>
      </w:r>
      <w:proofErr w:type="spellEnd"/>
      <w:r w:rsidRPr="007A2544">
        <w:rPr>
          <w:rFonts w:eastAsia="Arial Unicode MS"/>
          <w:color w:val="000000"/>
          <w:sz w:val="28"/>
        </w:rPr>
        <w:t xml:space="preserve"> Рустам – 5а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17. </w:t>
      </w:r>
      <w:proofErr w:type="spellStart"/>
      <w:r w:rsidRPr="007A2544">
        <w:rPr>
          <w:rFonts w:eastAsia="Arial Unicode MS"/>
          <w:color w:val="000000"/>
          <w:sz w:val="28"/>
        </w:rPr>
        <w:t>Пануца</w:t>
      </w:r>
      <w:proofErr w:type="spellEnd"/>
      <w:r w:rsidRPr="007A2544">
        <w:rPr>
          <w:rFonts w:eastAsia="Arial Unicode MS"/>
          <w:color w:val="000000"/>
          <w:sz w:val="28"/>
        </w:rPr>
        <w:t xml:space="preserve"> Юлия – 6а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18. </w:t>
      </w:r>
      <w:proofErr w:type="spellStart"/>
      <w:r w:rsidRPr="007A2544">
        <w:rPr>
          <w:rFonts w:eastAsia="Arial Unicode MS"/>
          <w:color w:val="000000"/>
          <w:sz w:val="28"/>
        </w:rPr>
        <w:t>Русановская</w:t>
      </w:r>
      <w:proofErr w:type="spellEnd"/>
      <w:r w:rsidRPr="007A2544">
        <w:rPr>
          <w:rFonts w:eastAsia="Arial Unicode MS"/>
          <w:color w:val="000000"/>
          <w:sz w:val="28"/>
        </w:rPr>
        <w:t xml:space="preserve"> Христина – 7а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19. Королёва Яна – 7б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20. </w:t>
      </w:r>
      <w:proofErr w:type="spellStart"/>
      <w:r w:rsidRPr="007A2544">
        <w:rPr>
          <w:rFonts w:eastAsia="Arial Unicode MS"/>
          <w:color w:val="000000"/>
          <w:sz w:val="28"/>
        </w:rPr>
        <w:t>Баланецкий</w:t>
      </w:r>
      <w:proofErr w:type="spellEnd"/>
      <w:r w:rsidRPr="007A2544">
        <w:rPr>
          <w:rFonts w:eastAsia="Arial Unicode MS"/>
          <w:color w:val="000000"/>
          <w:sz w:val="28"/>
        </w:rPr>
        <w:t xml:space="preserve"> Роман – 9а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21. </w:t>
      </w:r>
      <w:proofErr w:type="gramStart"/>
      <w:r w:rsidRPr="007A2544">
        <w:rPr>
          <w:rFonts w:eastAsia="Arial Unicode MS"/>
          <w:color w:val="000000"/>
          <w:sz w:val="28"/>
        </w:rPr>
        <w:t>Эрнесте</w:t>
      </w:r>
      <w:proofErr w:type="gramEnd"/>
      <w:r w:rsidRPr="007A2544">
        <w:rPr>
          <w:rFonts w:eastAsia="Arial Unicode MS"/>
          <w:color w:val="000000"/>
          <w:sz w:val="28"/>
        </w:rPr>
        <w:t xml:space="preserve"> Андрей – 9б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22. </w:t>
      </w:r>
      <w:proofErr w:type="spellStart"/>
      <w:r w:rsidRPr="007A2544">
        <w:rPr>
          <w:rFonts w:eastAsia="Arial Unicode MS"/>
          <w:color w:val="000000"/>
          <w:sz w:val="28"/>
        </w:rPr>
        <w:t>Бабак</w:t>
      </w:r>
      <w:proofErr w:type="spellEnd"/>
      <w:r w:rsidRPr="007A2544">
        <w:rPr>
          <w:rFonts w:eastAsia="Arial Unicode MS"/>
          <w:color w:val="000000"/>
          <w:sz w:val="28"/>
        </w:rPr>
        <w:t xml:space="preserve"> Геннадий – 9в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23. </w:t>
      </w:r>
      <w:proofErr w:type="spellStart"/>
      <w:r w:rsidRPr="007A2544">
        <w:rPr>
          <w:rFonts w:eastAsia="Arial Unicode MS"/>
          <w:color w:val="000000"/>
          <w:sz w:val="28"/>
        </w:rPr>
        <w:t>Бартош</w:t>
      </w:r>
      <w:proofErr w:type="spellEnd"/>
      <w:r w:rsidRPr="007A2544">
        <w:rPr>
          <w:rFonts w:eastAsia="Arial Unicode MS"/>
          <w:color w:val="000000"/>
          <w:sz w:val="28"/>
        </w:rPr>
        <w:t xml:space="preserve"> Юрий – 9в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24. Брызгалов Иван – 9в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25. Гетманская Виктория – 9в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26. Дмитриев Теодор – 9в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- посещение на дому (всего) –12 человек,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1. </w:t>
      </w:r>
      <w:proofErr w:type="spellStart"/>
      <w:r w:rsidRPr="007A2544">
        <w:rPr>
          <w:rFonts w:eastAsia="Arial Unicode MS"/>
          <w:color w:val="000000"/>
          <w:sz w:val="28"/>
        </w:rPr>
        <w:t>Артишевский</w:t>
      </w:r>
      <w:proofErr w:type="spellEnd"/>
      <w:r w:rsidRPr="007A2544">
        <w:rPr>
          <w:rFonts w:eastAsia="Arial Unicode MS"/>
          <w:color w:val="000000"/>
          <w:sz w:val="28"/>
        </w:rPr>
        <w:t xml:space="preserve"> Руслан – 5б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2. </w:t>
      </w:r>
      <w:proofErr w:type="spellStart"/>
      <w:r w:rsidRPr="007A2544">
        <w:rPr>
          <w:rFonts w:eastAsia="Arial Unicode MS"/>
          <w:color w:val="000000"/>
          <w:sz w:val="28"/>
        </w:rPr>
        <w:t>Бабан</w:t>
      </w:r>
      <w:proofErr w:type="spellEnd"/>
      <w:r w:rsidRPr="007A2544">
        <w:rPr>
          <w:rFonts w:eastAsia="Arial Unicode MS"/>
          <w:color w:val="000000"/>
          <w:sz w:val="28"/>
        </w:rPr>
        <w:t xml:space="preserve"> Дмитрий – 3б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lastRenderedPageBreak/>
        <w:t xml:space="preserve">3. Карпова Анна – 9б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4. </w:t>
      </w:r>
      <w:proofErr w:type="spellStart"/>
      <w:r w:rsidRPr="007A2544">
        <w:rPr>
          <w:rFonts w:eastAsia="Arial Unicode MS"/>
          <w:color w:val="000000"/>
          <w:sz w:val="28"/>
        </w:rPr>
        <w:t>Шитакашвили</w:t>
      </w:r>
      <w:proofErr w:type="spellEnd"/>
      <w:r w:rsidRPr="007A2544">
        <w:rPr>
          <w:rFonts w:eastAsia="Arial Unicode MS"/>
          <w:color w:val="000000"/>
          <w:sz w:val="28"/>
        </w:rPr>
        <w:t xml:space="preserve"> Кристина – 4б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5. </w:t>
      </w:r>
      <w:proofErr w:type="spellStart"/>
      <w:r w:rsidRPr="007A2544">
        <w:rPr>
          <w:rFonts w:eastAsia="Arial Unicode MS"/>
          <w:color w:val="000000"/>
          <w:sz w:val="28"/>
        </w:rPr>
        <w:t>Шитакашвили</w:t>
      </w:r>
      <w:proofErr w:type="spellEnd"/>
      <w:r w:rsidRPr="007A2544">
        <w:rPr>
          <w:rFonts w:eastAsia="Arial Unicode MS"/>
          <w:color w:val="000000"/>
          <w:sz w:val="28"/>
        </w:rPr>
        <w:t xml:space="preserve"> Рустам – 5а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6. </w:t>
      </w:r>
      <w:proofErr w:type="spellStart"/>
      <w:r w:rsidRPr="007A2544">
        <w:rPr>
          <w:rFonts w:eastAsia="Arial Unicode MS"/>
          <w:color w:val="000000"/>
          <w:sz w:val="28"/>
        </w:rPr>
        <w:t>Пастика</w:t>
      </w:r>
      <w:proofErr w:type="spellEnd"/>
      <w:r w:rsidRPr="007A2544">
        <w:rPr>
          <w:rFonts w:eastAsia="Arial Unicode MS"/>
          <w:color w:val="000000"/>
          <w:sz w:val="28"/>
        </w:rPr>
        <w:t xml:space="preserve"> Екатерина – 1а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7. </w:t>
      </w:r>
      <w:proofErr w:type="gramStart"/>
      <w:r w:rsidRPr="007A2544">
        <w:rPr>
          <w:rFonts w:eastAsia="Arial Unicode MS"/>
          <w:color w:val="000000"/>
          <w:sz w:val="28"/>
        </w:rPr>
        <w:t>Эрнесте</w:t>
      </w:r>
      <w:proofErr w:type="gramEnd"/>
      <w:r w:rsidRPr="007A2544">
        <w:rPr>
          <w:rFonts w:eastAsia="Arial Unicode MS"/>
          <w:color w:val="000000"/>
          <w:sz w:val="28"/>
        </w:rPr>
        <w:t xml:space="preserve"> Андрей – 9б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8. </w:t>
      </w:r>
      <w:proofErr w:type="spellStart"/>
      <w:r w:rsidRPr="007A2544">
        <w:rPr>
          <w:rFonts w:eastAsia="Arial Unicode MS"/>
          <w:color w:val="000000"/>
          <w:sz w:val="28"/>
        </w:rPr>
        <w:t>Карауш</w:t>
      </w:r>
      <w:proofErr w:type="spellEnd"/>
      <w:r w:rsidRPr="007A2544">
        <w:rPr>
          <w:rFonts w:eastAsia="Arial Unicode MS"/>
          <w:color w:val="000000"/>
          <w:sz w:val="28"/>
        </w:rPr>
        <w:t xml:space="preserve"> Николай – 6а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9. Шпак Кристина – 2б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10. Мунтян Золотой – 4б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11. </w:t>
      </w:r>
      <w:proofErr w:type="spellStart"/>
      <w:r w:rsidRPr="007A2544">
        <w:rPr>
          <w:rFonts w:eastAsia="Arial Unicode MS"/>
          <w:color w:val="000000"/>
          <w:sz w:val="28"/>
        </w:rPr>
        <w:t>Мирзак</w:t>
      </w:r>
      <w:proofErr w:type="spellEnd"/>
      <w:r w:rsidRPr="007A2544">
        <w:rPr>
          <w:rFonts w:eastAsia="Arial Unicode MS"/>
          <w:color w:val="000000"/>
          <w:sz w:val="28"/>
        </w:rPr>
        <w:t xml:space="preserve"> Вячеслав – 5б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12. </w:t>
      </w:r>
      <w:proofErr w:type="spellStart"/>
      <w:r w:rsidRPr="007A2544">
        <w:rPr>
          <w:rFonts w:eastAsia="Arial Unicode MS"/>
          <w:color w:val="000000"/>
          <w:sz w:val="28"/>
        </w:rPr>
        <w:t>Бугаевский</w:t>
      </w:r>
      <w:proofErr w:type="spellEnd"/>
      <w:r w:rsidRPr="007A2544">
        <w:rPr>
          <w:rFonts w:eastAsia="Arial Unicode MS"/>
          <w:color w:val="000000"/>
          <w:sz w:val="28"/>
        </w:rPr>
        <w:t xml:space="preserve"> Артур – 10а </w:t>
      </w:r>
      <w:proofErr w:type="spellStart"/>
      <w:r w:rsidRPr="007A2544">
        <w:rPr>
          <w:rFonts w:eastAsia="Arial Unicode MS"/>
          <w:color w:val="000000"/>
          <w:sz w:val="28"/>
        </w:rPr>
        <w:t>кл</w:t>
      </w:r>
      <w:proofErr w:type="spellEnd"/>
      <w:r w:rsidRPr="007A2544">
        <w:rPr>
          <w:rFonts w:eastAsia="Arial Unicode MS"/>
          <w:color w:val="000000"/>
          <w:sz w:val="28"/>
        </w:rPr>
        <w:t>.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- вовлечение во внеклассную работу и кружковую деятельность –212 человек,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в) Состояние детской и молодежной преступности: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- совершено правонарушений – 3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 xml:space="preserve">- составлено протоколов (приводы) в ИДН - 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- совершено преступлений – 1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- состоят на учете в ИДН (КДН) – 6</w:t>
      </w:r>
    </w:p>
    <w:p w:rsidR="007A2544" w:rsidRPr="007A2544" w:rsidRDefault="007A2544" w:rsidP="007A2544">
      <w:pPr>
        <w:jc w:val="both"/>
        <w:rPr>
          <w:rFonts w:eastAsia="Arial Unicode MS"/>
          <w:color w:val="000000"/>
          <w:sz w:val="28"/>
        </w:rPr>
      </w:pPr>
      <w:r w:rsidRPr="007A2544">
        <w:rPr>
          <w:rFonts w:eastAsia="Arial Unicode MS"/>
          <w:color w:val="000000"/>
          <w:sz w:val="28"/>
        </w:rPr>
        <w:t>- состоят на учете в наркологическом диспансере –   (по протоколам КЗПН).</w:t>
      </w:r>
    </w:p>
    <w:p w:rsidR="007A2544" w:rsidRPr="007A2544" w:rsidRDefault="007A2544" w:rsidP="00A82AE6">
      <w:pPr>
        <w:pStyle w:val="1"/>
        <w:jc w:val="both"/>
        <w:rPr>
          <w:sz w:val="32"/>
        </w:rPr>
      </w:pPr>
    </w:p>
    <w:p w:rsidR="007A2544" w:rsidRPr="00BC375D" w:rsidRDefault="007A2544" w:rsidP="00A82AE6">
      <w:pPr>
        <w:pStyle w:val="1"/>
        <w:jc w:val="both"/>
        <w:rPr>
          <w:sz w:val="28"/>
        </w:rPr>
      </w:pPr>
    </w:p>
    <w:p w:rsidR="00A82AE6" w:rsidRPr="00810C06" w:rsidRDefault="00810C06" w:rsidP="00B13B35">
      <w:pPr>
        <w:jc w:val="both"/>
        <w:rPr>
          <w:b/>
          <w:sz w:val="28"/>
        </w:rPr>
      </w:pPr>
      <w:r w:rsidRPr="00810C06">
        <w:rPr>
          <w:b/>
          <w:sz w:val="28"/>
          <w:lang w:val="en-US"/>
        </w:rPr>
        <w:t>XII</w:t>
      </w:r>
      <w:r w:rsidR="009C7182">
        <w:rPr>
          <w:b/>
          <w:sz w:val="28"/>
          <w:lang w:val="en-US"/>
        </w:rPr>
        <w:t>I</w:t>
      </w:r>
      <w:r w:rsidRPr="00810C06">
        <w:rPr>
          <w:b/>
          <w:sz w:val="28"/>
        </w:rPr>
        <w:t>.Социальная активность и социальное партнерство общеобразовательного учреждения</w:t>
      </w:r>
    </w:p>
    <w:p w:rsidR="00810C06" w:rsidRDefault="00810C06" w:rsidP="00B13B35">
      <w:pPr>
        <w:jc w:val="both"/>
        <w:rPr>
          <w:sz w:val="28"/>
        </w:rPr>
      </w:pPr>
    </w:p>
    <w:p w:rsidR="009B446E" w:rsidRDefault="00810C06" w:rsidP="00B13B35">
      <w:pPr>
        <w:jc w:val="both"/>
        <w:rPr>
          <w:sz w:val="28"/>
        </w:rPr>
      </w:pPr>
      <w:r>
        <w:rPr>
          <w:sz w:val="28"/>
        </w:rPr>
        <w:tab/>
        <w:t xml:space="preserve">Одной из задач работы школы является воспитание социально активной развитой личности школьника. Это подтверждается следующими направлениями </w:t>
      </w:r>
      <w:r w:rsidR="009951A2">
        <w:rPr>
          <w:sz w:val="28"/>
        </w:rPr>
        <w:t>деятельности</w:t>
      </w:r>
      <w:r w:rsidR="009B446E">
        <w:rPr>
          <w:sz w:val="28"/>
        </w:rPr>
        <w:t>:</w:t>
      </w:r>
    </w:p>
    <w:p w:rsidR="009B446E" w:rsidRDefault="009B446E" w:rsidP="009B446E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Тесная связь с институтом ГОУ ПГИРО (ежегодные семинары, открытые мероприятия);</w:t>
      </w:r>
    </w:p>
    <w:p w:rsidR="009B446E" w:rsidRDefault="009B446E" w:rsidP="009B446E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МДОУ №45 (сохранение преемственности образования детский сад-школа);</w:t>
      </w:r>
    </w:p>
    <w:p w:rsidR="009B446E" w:rsidRDefault="009B446E" w:rsidP="009B446E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Центр занятости населения (обеспечение социализации детей);</w:t>
      </w:r>
    </w:p>
    <w:p w:rsidR="009B446E" w:rsidRDefault="009B446E" w:rsidP="009B446E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В рамках проведения 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и профильной работы с учащимися налажена связь с техникумом бизнеса и сервиса, машиностроительным лицее, промышленным лицеем, ПГУ, ТЮИ, медицинским колледжем;</w:t>
      </w:r>
    </w:p>
    <w:p w:rsidR="009B446E" w:rsidRDefault="009B446E" w:rsidP="009B446E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Связь с родителями и микрорайоном осуществляется через школьную газету «Ровесник»;</w:t>
      </w:r>
    </w:p>
    <w:p w:rsidR="009B446E" w:rsidRDefault="009B446E" w:rsidP="009B446E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Учителя и учащиеся школы регулярно принимают участие в городских конкурсах, олимпиадах, творческих делах, спортивных соревнованиях, открытых мероприятиях;</w:t>
      </w:r>
    </w:p>
    <w:p w:rsidR="009B446E" w:rsidRDefault="009B446E" w:rsidP="009B446E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Учащиеся школы постоянные участники российского конкурса «Медвежонок».</w:t>
      </w:r>
    </w:p>
    <w:p w:rsidR="009B446E" w:rsidRDefault="009B446E" w:rsidP="009B446E">
      <w:pPr>
        <w:jc w:val="both"/>
        <w:rPr>
          <w:sz w:val="28"/>
        </w:rPr>
      </w:pPr>
    </w:p>
    <w:p w:rsidR="00004886" w:rsidRDefault="00004886" w:rsidP="009B446E">
      <w:pPr>
        <w:jc w:val="both"/>
        <w:rPr>
          <w:b/>
          <w:sz w:val="28"/>
        </w:rPr>
      </w:pPr>
    </w:p>
    <w:p w:rsidR="009B446E" w:rsidRPr="009B446E" w:rsidRDefault="009C7182" w:rsidP="009B446E">
      <w:pPr>
        <w:jc w:val="both"/>
        <w:rPr>
          <w:b/>
          <w:sz w:val="28"/>
        </w:rPr>
      </w:pPr>
      <w:r>
        <w:rPr>
          <w:b/>
          <w:sz w:val="28"/>
          <w:lang w:val="en-US"/>
        </w:rPr>
        <w:lastRenderedPageBreak/>
        <w:t>XIV</w:t>
      </w:r>
      <w:r w:rsidR="009B446E" w:rsidRPr="009B446E">
        <w:rPr>
          <w:b/>
          <w:sz w:val="28"/>
        </w:rPr>
        <w:t>.Основные сохраняющиеся проблемы общеобразовательного учреждения</w:t>
      </w:r>
    </w:p>
    <w:p w:rsidR="009B446E" w:rsidRDefault="009B446E" w:rsidP="009B446E">
      <w:pPr>
        <w:jc w:val="both"/>
        <w:rPr>
          <w:sz w:val="28"/>
        </w:rPr>
      </w:pPr>
    </w:p>
    <w:p w:rsidR="00810C06" w:rsidRDefault="009B446E" w:rsidP="009B446E">
      <w:pPr>
        <w:jc w:val="both"/>
        <w:rPr>
          <w:sz w:val="28"/>
        </w:rPr>
      </w:pPr>
      <w:r w:rsidRPr="009B446E">
        <w:rPr>
          <w:sz w:val="28"/>
        </w:rPr>
        <w:t xml:space="preserve"> </w:t>
      </w:r>
      <w:r>
        <w:rPr>
          <w:sz w:val="28"/>
        </w:rPr>
        <w:tab/>
        <w:t>Школа проводит постоянный анализ:</w:t>
      </w:r>
    </w:p>
    <w:p w:rsidR="009B446E" w:rsidRDefault="009B446E" w:rsidP="009B446E">
      <w:pPr>
        <w:jc w:val="both"/>
        <w:rPr>
          <w:sz w:val="28"/>
        </w:rPr>
      </w:pPr>
      <w:r>
        <w:rPr>
          <w:sz w:val="28"/>
        </w:rPr>
        <w:t>- социально-образовательных потребностей всех участников учебно-воспитательного процесса;</w:t>
      </w:r>
    </w:p>
    <w:p w:rsidR="009B446E" w:rsidRDefault="009B446E" w:rsidP="009B446E">
      <w:pPr>
        <w:jc w:val="both"/>
        <w:rPr>
          <w:sz w:val="28"/>
        </w:rPr>
      </w:pPr>
      <w:r>
        <w:rPr>
          <w:sz w:val="28"/>
        </w:rPr>
        <w:t>- достигнутых результатов образовательного процесса;</w:t>
      </w:r>
    </w:p>
    <w:p w:rsidR="009B446E" w:rsidRDefault="009B446E" w:rsidP="009B446E">
      <w:pPr>
        <w:jc w:val="both"/>
        <w:rPr>
          <w:sz w:val="28"/>
        </w:rPr>
      </w:pPr>
      <w:r>
        <w:rPr>
          <w:sz w:val="28"/>
        </w:rPr>
        <w:t>- возникающих проблем;</w:t>
      </w:r>
    </w:p>
    <w:p w:rsidR="009B446E" w:rsidRDefault="009B446E" w:rsidP="009B446E">
      <w:pPr>
        <w:jc w:val="both"/>
        <w:rPr>
          <w:sz w:val="28"/>
        </w:rPr>
      </w:pPr>
      <w:r>
        <w:rPr>
          <w:sz w:val="28"/>
        </w:rPr>
        <w:t>- поиска путей решения проблем.</w:t>
      </w:r>
    </w:p>
    <w:p w:rsidR="009B446E" w:rsidRDefault="009B446E" w:rsidP="009B446E">
      <w:pPr>
        <w:jc w:val="both"/>
        <w:rPr>
          <w:sz w:val="28"/>
        </w:rPr>
      </w:pPr>
      <w:r>
        <w:rPr>
          <w:sz w:val="28"/>
        </w:rPr>
        <w:tab/>
        <w:t>По результатам деятельности школы можно структурировать комплекс проблем, решение которых поможет вывести школу на новый уровень развития:</w:t>
      </w:r>
    </w:p>
    <w:p w:rsidR="009B446E" w:rsidRDefault="009B446E" w:rsidP="009B446E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Модернизация оснащения кабинетов;</w:t>
      </w:r>
    </w:p>
    <w:p w:rsidR="009B446E" w:rsidRDefault="009B446E" w:rsidP="009B446E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Пополнение библиотечного фонда;</w:t>
      </w:r>
    </w:p>
    <w:p w:rsidR="009B446E" w:rsidRDefault="009B446E" w:rsidP="009B446E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Взаимодействие учителей с родителями носит односторонний характер, часто отсутствует взаимопонимание, что не всегда положительно влияет на учебно-воспитательный процесс;</w:t>
      </w:r>
    </w:p>
    <w:p w:rsidR="00B24390" w:rsidRDefault="00B24390" w:rsidP="009B446E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Особую озабоченность вызывает большое количество неполных семей (необходима система своевременной и постоянной психолого-педагогической помощи);</w:t>
      </w:r>
      <w:bookmarkStart w:id="0" w:name="_GoBack"/>
      <w:bookmarkEnd w:id="0"/>
    </w:p>
    <w:p w:rsidR="00B24390" w:rsidRDefault="00B24390" w:rsidP="009B446E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Качественные показатели учащихся школы в олимпиадах и интеллектуальных конкурсах повышаются, но процент участия педагогов и учащихся невысок;</w:t>
      </w:r>
    </w:p>
    <w:p w:rsidR="00B24390" w:rsidRDefault="00B24390" w:rsidP="009B446E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Школьное образование должно опережающим образом обеспечивать социально-экономическое развитие общества;</w:t>
      </w:r>
    </w:p>
    <w:p w:rsidR="00B24390" w:rsidRDefault="00B24390" w:rsidP="009B446E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Школа должна быть, с одной стороны, гарантом стабильности, но с другой – соответствовать быстро меняющимся условиям информационного общества;</w:t>
      </w:r>
    </w:p>
    <w:p w:rsidR="00B24390" w:rsidRDefault="00B24390" w:rsidP="009B446E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Школа должна быть способной удовлетворять новые требования, предъявляемые государством и социумом;</w:t>
      </w:r>
    </w:p>
    <w:p w:rsidR="00B24390" w:rsidRDefault="00B24390" w:rsidP="009B446E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Формирование вариативного образовательного пространства на базе муниципальной школы;</w:t>
      </w:r>
    </w:p>
    <w:p w:rsidR="00B24390" w:rsidRDefault="00B24390" w:rsidP="009B446E">
      <w:pPr>
        <w:pStyle w:val="a7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Школа формирует основную мировоззренческую парадигму: «Чему бы ты ни учился, ты учишься для себя».</w:t>
      </w:r>
    </w:p>
    <w:p w:rsidR="004C24C4" w:rsidRPr="004C24C4" w:rsidRDefault="004C24C4" w:rsidP="004C24C4">
      <w:pPr>
        <w:ind w:firstLine="360"/>
        <w:jc w:val="both"/>
        <w:rPr>
          <w:sz w:val="28"/>
        </w:rPr>
      </w:pPr>
      <w:r w:rsidRPr="004C24C4">
        <w:rPr>
          <w:sz w:val="28"/>
        </w:rPr>
        <w:t xml:space="preserve">Согласно Концепции развития, разработана  Программа  развития школы  по  теме «Воспитание конкурентоспособной личности, способной к самоопределению в социокультурной среде, на основе развивающего обучения в режиме адаптивной школы», которая  реализуется с  2013 по 2018 годы. </w:t>
      </w:r>
    </w:p>
    <w:p w:rsidR="004C24C4" w:rsidRPr="004C24C4" w:rsidRDefault="004C24C4" w:rsidP="004C24C4">
      <w:pPr>
        <w:ind w:firstLine="360"/>
        <w:jc w:val="both"/>
        <w:rPr>
          <w:sz w:val="28"/>
        </w:rPr>
      </w:pPr>
      <w:r w:rsidRPr="004C24C4">
        <w:rPr>
          <w:sz w:val="28"/>
        </w:rPr>
        <w:t>Программа развития муници</w:t>
      </w:r>
      <w:r>
        <w:rPr>
          <w:sz w:val="28"/>
        </w:rPr>
        <w:t>пального образовательного учреж</w:t>
      </w:r>
      <w:r w:rsidRPr="004C24C4">
        <w:rPr>
          <w:sz w:val="28"/>
        </w:rPr>
        <w:t xml:space="preserve">дения «Тираспольская средняя школа № 10» разработана на основе Закона Приднестровской Молдавской Республики «Об образовании», «Типового  положения об общеобразовательном учреждении», Устава школы. </w:t>
      </w:r>
    </w:p>
    <w:p w:rsidR="004C24C4" w:rsidRPr="004C24C4" w:rsidRDefault="004C24C4" w:rsidP="004C24C4">
      <w:pPr>
        <w:ind w:firstLine="360"/>
        <w:jc w:val="both"/>
        <w:rPr>
          <w:sz w:val="28"/>
        </w:rPr>
      </w:pPr>
      <w:r w:rsidRPr="004C24C4">
        <w:rPr>
          <w:sz w:val="28"/>
        </w:rPr>
        <w:t>Программа развития школы определяет цели воспитания  и образования с учётом пр</w:t>
      </w:r>
      <w:r>
        <w:rPr>
          <w:sz w:val="28"/>
        </w:rPr>
        <w:t>иоритетов и стратегий государст</w:t>
      </w:r>
      <w:r w:rsidRPr="004C24C4">
        <w:rPr>
          <w:sz w:val="28"/>
        </w:rPr>
        <w:t>венного образования в государственной политике, помогает построить концепцию  развития, наметить и структурировать приоритетные</w:t>
      </w:r>
      <w:r>
        <w:rPr>
          <w:sz w:val="28"/>
        </w:rPr>
        <w:t xml:space="preserve"> про</w:t>
      </w:r>
      <w:r w:rsidRPr="004C24C4">
        <w:rPr>
          <w:sz w:val="28"/>
        </w:rPr>
        <w:t xml:space="preserve">блемы, разработать </w:t>
      </w:r>
      <w:r w:rsidRPr="004C24C4">
        <w:rPr>
          <w:sz w:val="28"/>
        </w:rPr>
        <w:lastRenderedPageBreak/>
        <w:t>направления, за</w:t>
      </w:r>
      <w:r>
        <w:rPr>
          <w:sz w:val="28"/>
        </w:rPr>
        <w:t>дачи перехода, а также план дей</w:t>
      </w:r>
      <w:r w:rsidRPr="004C24C4">
        <w:rPr>
          <w:sz w:val="28"/>
        </w:rPr>
        <w:t>ствий и поэтапную их реализацию  в течение 5-ти лет.</w:t>
      </w:r>
    </w:p>
    <w:p w:rsidR="004C24C4" w:rsidRDefault="004C24C4" w:rsidP="004C24C4">
      <w:pPr>
        <w:ind w:firstLine="360"/>
        <w:jc w:val="both"/>
        <w:rPr>
          <w:sz w:val="28"/>
        </w:rPr>
      </w:pPr>
      <w:r w:rsidRPr="004C24C4">
        <w:rPr>
          <w:sz w:val="28"/>
        </w:rPr>
        <w:t xml:space="preserve">Программа развития призвана определить стратегию обновления образовательного учреждения, создать </w:t>
      </w:r>
      <w:r>
        <w:rPr>
          <w:sz w:val="28"/>
        </w:rPr>
        <w:t>организационную структуру  и ме</w:t>
      </w:r>
      <w:r w:rsidRPr="004C24C4">
        <w:rPr>
          <w:sz w:val="28"/>
        </w:rPr>
        <w:t>ханизм её реализации</w:t>
      </w:r>
    </w:p>
    <w:p w:rsidR="00B24390" w:rsidRDefault="00B24390" w:rsidP="00B24390">
      <w:pPr>
        <w:ind w:firstLine="360"/>
        <w:jc w:val="both"/>
        <w:rPr>
          <w:sz w:val="28"/>
        </w:rPr>
      </w:pPr>
      <w:r>
        <w:rPr>
          <w:sz w:val="28"/>
        </w:rPr>
        <w:t>Мы видим проблемы своего учреждения и стараемся применять своевременные решения. В следующем году нам предстоит:</w:t>
      </w:r>
    </w:p>
    <w:p w:rsidR="00703D5E" w:rsidRDefault="00703D5E" w:rsidP="00B24390">
      <w:pPr>
        <w:ind w:firstLine="360"/>
        <w:jc w:val="center"/>
        <w:rPr>
          <w:b/>
          <w:sz w:val="28"/>
        </w:rPr>
      </w:pPr>
    </w:p>
    <w:p w:rsidR="00B24390" w:rsidRDefault="00B24390" w:rsidP="00B24390">
      <w:pPr>
        <w:ind w:firstLine="360"/>
        <w:jc w:val="center"/>
        <w:rPr>
          <w:b/>
          <w:sz w:val="28"/>
        </w:rPr>
      </w:pPr>
      <w:r w:rsidRPr="00B24390">
        <w:rPr>
          <w:b/>
          <w:sz w:val="28"/>
        </w:rPr>
        <w:t xml:space="preserve">Определение приоритетных задач развития школы </w:t>
      </w:r>
    </w:p>
    <w:p w:rsidR="00B24390" w:rsidRDefault="00B24390" w:rsidP="00B24390">
      <w:pPr>
        <w:ind w:firstLine="360"/>
        <w:jc w:val="center"/>
        <w:rPr>
          <w:b/>
          <w:sz w:val="28"/>
        </w:rPr>
      </w:pPr>
      <w:r w:rsidRPr="00B24390">
        <w:rPr>
          <w:b/>
          <w:sz w:val="28"/>
        </w:rPr>
        <w:t>на современном этапе</w:t>
      </w:r>
    </w:p>
    <w:p w:rsidR="00703D5E" w:rsidRDefault="00703D5E" w:rsidP="00B24390">
      <w:pPr>
        <w:ind w:firstLine="360"/>
        <w:jc w:val="center"/>
        <w:rPr>
          <w:b/>
          <w:sz w:val="28"/>
        </w:rPr>
      </w:pPr>
    </w:p>
    <w:p w:rsidR="00703D5E" w:rsidRPr="00524878" w:rsidRDefault="00703D5E" w:rsidP="00703D5E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524878">
        <w:rPr>
          <w:bCs/>
          <w:sz w:val="28"/>
          <w:szCs w:val="28"/>
        </w:rPr>
        <w:t>Организационные задачи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Структурирование всех видов методической деятельности в со</w:t>
      </w:r>
      <w:r w:rsidRPr="00703D5E">
        <w:rPr>
          <w:bCs/>
          <w:sz w:val="28"/>
          <w:szCs w:val="28"/>
        </w:rPr>
        <w:softHyphen/>
        <w:t>ответствии с заявленными целями школы.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Организация методической работы на основе конструктивного, научно-обоснованного анализа с последующей коррекцией и перепро</w:t>
      </w:r>
      <w:r w:rsidRPr="00703D5E">
        <w:rPr>
          <w:bCs/>
          <w:sz w:val="28"/>
          <w:szCs w:val="28"/>
        </w:rPr>
        <w:softHyphen/>
        <w:t>ектированием в зависимости от эффективности реализации заявленных целей и задач.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Создание системы непрерывного повышения квалификации в рамках школы, вне школы, включение педагогов в сетевую систему по</w:t>
      </w:r>
      <w:r w:rsidRPr="00703D5E">
        <w:rPr>
          <w:bCs/>
          <w:sz w:val="28"/>
          <w:szCs w:val="28"/>
        </w:rPr>
        <w:softHyphen/>
        <w:t>вышения квалификации.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Формирование методологической культуры педагогов как сред</w:t>
      </w:r>
      <w:r w:rsidRPr="00703D5E">
        <w:rPr>
          <w:bCs/>
          <w:sz w:val="28"/>
          <w:szCs w:val="28"/>
        </w:rPr>
        <w:softHyphen/>
        <w:t>ства повышения качества образования.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Системное освоение педагогами новых подходов в образова</w:t>
      </w:r>
      <w:r w:rsidRPr="00703D5E">
        <w:rPr>
          <w:bCs/>
          <w:sz w:val="28"/>
          <w:szCs w:val="28"/>
        </w:rPr>
        <w:softHyphen/>
        <w:t>нии, проектных и программных типов деятельности.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Сопровождение педагогической деятельности информацион</w:t>
      </w:r>
      <w:r w:rsidRPr="00703D5E">
        <w:rPr>
          <w:bCs/>
          <w:sz w:val="28"/>
          <w:szCs w:val="28"/>
        </w:rPr>
        <w:softHyphen/>
        <w:t>ной, научной, консультационной помощью со стороны внутренних и внешних консультантов.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Поддержка инновационных поисков педагога, развитие культу</w:t>
      </w:r>
      <w:r w:rsidRPr="00703D5E">
        <w:rPr>
          <w:bCs/>
          <w:sz w:val="28"/>
          <w:szCs w:val="28"/>
        </w:rPr>
        <w:softHyphen/>
        <w:t>ры самоанализа и анализа собственной деятельности.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Организовывать и поддерживать разные пространства образова</w:t>
      </w:r>
      <w:r w:rsidRPr="00703D5E">
        <w:rPr>
          <w:bCs/>
          <w:sz w:val="28"/>
          <w:szCs w:val="28"/>
        </w:rPr>
        <w:softHyphen/>
        <w:t>тельной деятельности педагогов: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 xml:space="preserve">- разработки средств деятельности через </w:t>
      </w:r>
      <w:proofErr w:type="spellStart"/>
      <w:r w:rsidRPr="00703D5E">
        <w:rPr>
          <w:bCs/>
          <w:sz w:val="28"/>
          <w:szCs w:val="28"/>
        </w:rPr>
        <w:t>деятельностные</w:t>
      </w:r>
      <w:proofErr w:type="spellEnd"/>
      <w:r w:rsidRPr="00703D5E">
        <w:rPr>
          <w:bCs/>
          <w:sz w:val="28"/>
          <w:szCs w:val="28"/>
        </w:rPr>
        <w:t xml:space="preserve"> игры и методологические семинары;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проектирование, анализ, фиксацию результатов и эффектов конкретных мероприятий, уроков, занятий с учащимися через коллек</w:t>
      </w:r>
      <w:r w:rsidRPr="00703D5E">
        <w:rPr>
          <w:bCs/>
          <w:sz w:val="28"/>
          <w:szCs w:val="28"/>
        </w:rPr>
        <w:softHyphen/>
        <w:t xml:space="preserve">тивные формы организации педагогов, такие как методические </w:t>
      </w:r>
      <w:proofErr w:type="spellStart"/>
      <w:r w:rsidRPr="00703D5E">
        <w:rPr>
          <w:bCs/>
          <w:sz w:val="28"/>
          <w:szCs w:val="28"/>
        </w:rPr>
        <w:t>меж</w:t>
      </w:r>
      <w:r w:rsidRPr="00703D5E">
        <w:rPr>
          <w:bCs/>
          <w:sz w:val="28"/>
          <w:szCs w:val="28"/>
        </w:rPr>
        <w:softHyphen/>
        <w:t>предметные</w:t>
      </w:r>
      <w:proofErr w:type="spellEnd"/>
      <w:r w:rsidRPr="00703D5E">
        <w:rPr>
          <w:bCs/>
          <w:sz w:val="28"/>
          <w:szCs w:val="28"/>
        </w:rPr>
        <w:t xml:space="preserve"> объединения, проектные и проблемные группы;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консультирование, организованное по запросу педагога, через создание групп консультантов и условий взаимодействия с ними;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расширение совместной деятельности, куда включены педагоги и учащиеся при равенстве позиции, через проекты, исследования не школьного масштаба, а, например, городского.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Обеспечить переорганизацию информационных ресурсов.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Обеспечить взаимодействие с экспериментальными площадка</w:t>
      </w:r>
      <w:r w:rsidRPr="00703D5E">
        <w:rPr>
          <w:bCs/>
          <w:sz w:val="28"/>
          <w:szCs w:val="28"/>
        </w:rPr>
        <w:softHyphen/>
        <w:t>ми для поддержки сетевых форм взаимодействия за счёт разработки системы обмена информацией через организацию «круглых столов», публикацию в Интернете на школьном сайте и т.д.</w:t>
      </w:r>
    </w:p>
    <w:p w:rsid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lastRenderedPageBreak/>
        <w:t>- Создать режим потребностей в презентации педагогами своих успехов через проведение открытых уроков с использованием совре</w:t>
      </w:r>
      <w:r w:rsidRPr="00703D5E">
        <w:rPr>
          <w:bCs/>
          <w:sz w:val="28"/>
          <w:szCs w:val="28"/>
        </w:rPr>
        <w:softHyphen/>
        <w:t>менных педагогических технологий,  видеозаписи уроков,  публикации своих разработок в педагогической печати различного уровня.</w:t>
      </w:r>
    </w:p>
    <w:p w:rsidR="00703D5E" w:rsidRPr="00524878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3D5E" w:rsidRPr="00524878" w:rsidRDefault="00703D5E" w:rsidP="00703D5E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524878">
        <w:rPr>
          <w:bCs/>
          <w:sz w:val="28"/>
          <w:szCs w:val="28"/>
        </w:rPr>
        <w:t>Инновационная составляющая для школы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Развитие проектных и программных типов деятельности педагога.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Развитие нового типа повышения квалификации педагогов че</w:t>
      </w:r>
      <w:r w:rsidRPr="00703D5E">
        <w:rPr>
          <w:bCs/>
          <w:sz w:val="28"/>
          <w:szCs w:val="28"/>
        </w:rPr>
        <w:softHyphen/>
        <w:t>рез сетевое взаимодействие со школами города, через Интернет Нормативные задачи.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Совершенствование документальной базы деятельности мето</w:t>
      </w:r>
      <w:r w:rsidRPr="00703D5E">
        <w:rPr>
          <w:bCs/>
          <w:sz w:val="28"/>
          <w:szCs w:val="28"/>
        </w:rPr>
        <w:softHyphen/>
        <w:t>дических структур.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 xml:space="preserve">- Совершенствование </w:t>
      </w:r>
      <w:proofErr w:type="spellStart"/>
      <w:r w:rsidRPr="00703D5E">
        <w:rPr>
          <w:bCs/>
          <w:sz w:val="28"/>
          <w:szCs w:val="28"/>
        </w:rPr>
        <w:t>внутришкольного</w:t>
      </w:r>
      <w:proofErr w:type="spellEnd"/>
      <w:r w:rsidRPr="00703D5E">
        <w:rPr>
          <w:bCs/>
          <w:sz w:val="28"/>
          <w:szCs w:val="28"/>
        </w:rPr>
        <w:t xml:space="preserve"> положения о стимулиро</w:t>
      </w:r>
      <w:r w:rsidRPr="00703D5E">
        <w:rPr>
          <w:bCs/>
          <w:sz w:val="28"/>
          <w:szCs w:val="28"/>
        </w:rPr>
        <w:softHyphen/>
        <w:t>вании деятельности педагогических работников. Мотивационные задачи.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Проведение консультаций научных работников с учителями школы (приглашение ведущих специалистов в области предметного преподавания, психологов, учёных-управленцев и т.д.)</w:t>
      </w:r>
    </w:p>
    <w:p w:rsid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Представление к поощрениям различного уровня лучших педа</w:t>
      </w:r>
      <w:r w:rsidRPr="00703D5E">
        <w:rPr>
          <w:bCs/>
          <w:sz w:val="28"/>
          <w:szCs w:val="28"/>
        </w:rPr>
        <w:softHyphen/>
        <w:t>гогов школы.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3D5E" w:rsidRPr="00524878" w:rsidRDefault="00703D5E" w:rsidP="00703D5E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524878">
        <w:rPr>
          <w:bCs/>
          <w:sz w:val="28"/>
          <w:szCs w:val="28"/>
        </w:rPr>
        <w:t>Научно-методические задачи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Планирование деятельности всех методических структур (</w:t>
      </w:r>
      <w:proofErr w:type="gramStart"/>
      <w:r w:rsidRPr="00703D5E">
        <w:rPr>
          <w:bCs/>
          <w:sz w:val="28"/>
          <w:szCs w:val="28"/>
        </w:rPr>
        <w:t>м</w:t>
      </w:r>
      <w:proofErr w:type="gramEnd"/>
      <w:r w:rsidRPr="00703D5E">
        <w:rPr>
          <w:bCs/>
          <w:sz w:val="28"/>
          <w:szCs w:val="28"/>
        </w:rPr>
        <w:t>/о, творческих групп) совместно с научным руководителем школы.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 xml:space="preserve">- Разработка системы </w:t>
      </w:r>
      <w:proofErr w:type="spellStart"/>
      <w:r w:rsidRPr="00703D5E">
        <w:rPr>
          <w:bCs/>
          <w:sz w:val="28"/>
          <w:szCs w:val="28"/>
        </w:rPr>
        <w:t>внутришкольного</w:t>
      </w:r>
      <w:proofErr w:type="spellEnd"/>
      <w:r w:rsidRPr="00703D5E">
        <w:rPr>
          <w:bCs/>
          <w:sz w:val="28"/>
          <w:szCs w:val="28"/>
        </w:rPr>
        <w:t xml:space="preserve"> и сетевого повышения квалификации.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 xml:space="preserve">- Отслеживание и квалифицированно роста </w:t>
      </w:r>
      <w:proofErr w:type="spellStart"/>
      <w:r w:rsidRPr="00703D5E">
        <w:rPr>
          <w:bCs/>
          <w:sz w:val="28"/>
          <w:szCs w:val="28"/>
        </w:rPr>
        <w:t>педмастерства</w:t>
      </w:r>
      <w:proofErr w:type="spellEnd"/>
      <w:r w:rsidRPr="00703D5E">
        <w:rPr>
          <w:bCs/>
          <w:sz w:val="28"/>
          <w:szCs w:val="28"/>
        </w:rPr>
        <w:t xml:space="preserve"> путём проведения постоянного мониторинга педагогической деятельности. Задачи по кадровому обеспечению.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 xml:space="preserve">- Подбор квалифицированных кадров для работы по </w:t>
      </w:r>
      <w:proofErr w:type="spellStart"/>
      <w:r w:rsidRPr="00703D5E">
        <w:rPr>
          <w:bCs/>
          <w:sz w:val="28"/>
          <w:szCs w:val="28"/>
        </w:rPr>
        <w:t>внутришкольной</w:t>
      </w:r>
      <w:proofErr w:type="spellEnd"/>
      <w:r w:rsidRPr="00703D5E">
        <w:rPr>
          <w:bCs/>
          <w:sz w:val="28"/>
          <w:szCs w:val="28"/>
        </w:rPr>
        <w:t xml:space="preserve"> системе повышения квалификации.</w:t>
      </w:r>
    </w:p>
    <w:p w:rsid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Создание команды управленцев (руководителей методических объединений, творческих групп и т.д.), способных конструктивно взаи</w:t>
      </w:r>
      <w:r w:rsidRPr="00703D5E">
        <w:rPr>
          <w:bCs/>
          <w:sz w:val="28"/>
          <w:szCs w:val="28"/>
        </w:rPr>
        <w:softHyphen/>
        <w:t>модействовать в режиме развития.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3D5E" w:rsidRPr="00524878" w:rsidRDefault="00703D5E" w:rsidP="00703D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24878">
        <w:rPr>
          <w:bCs/>
          <w:sz w:val="28"/>
          <w:szCs w:val="28"/>
        </w:rPr>
        <w:t>Определение приоритетных путей сотрудничества</w:t>
      </w:r>
    </w:p>
    <w:p w:rsidR="00703D5E" w:rsidRPr="00524878" w:rsidRDefault="00703D5E" w:rsidP="00703D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24878">
        <w:rPr>
          <w:bCs/>
          <w:sz w:val="28"/>
          <w:szCs w:val="28"/>
        </w:rPr>
        <w:t xml:space="preserve"> </w:t>
      </w:r>
      <w:proofErr w:type="spellStart"/>
      <w:r w:rsidRPr="00524878">
        <w:rPr>
          <w:bCs/>
          <w:sz w:val="28"/>
          <w:szCs w:val="28"/>
        </w:rPr>
        <w:t>педколлектива</w:t>
      </w:r>
      <w:proofErr w:type="spellEnd"/>
      <w:r w:rsidRPr="00524878">
        <w:rPr>
          <w:bCs/>
          <w:sz w:val="28"/>
          <w:szCs w:val="28"/>
        </w:rPr>
        <w:t xml:space="preserve"> с семьёй 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/>
          <w:bCs/>
          <w:sz w:val="28"/>
          <w:szCs w:val="28"/>
        </w:rPr>
        <w:t>Общая целевая установка</w:t>
      </w:r>
      <w:r w:rsidRPr="00703D5E">
        <w:rPr>
          <w:bCs/>
          <w:sz w:val="28"/>
          <w:szCs w:val="28"/>
        </w:rPr>
        <w:t>: совершенствовать систему взаимо</w:t>
      </w:r>
      <w:r w:rsidRPr="00703D5E">
        <w:rPr>
          <w:bCs/>
          <w:sz w:val="28"/>
          <w:szCs w:val="28"/>
        </w:rPr>
        <w:softHyphen/>
        <w:t xml:space="preserve">действия с родителями в условиях изменения функционирования школы. 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703D5E">
        <w:rPr>
          <w:b/>
          <w:bCs/>
          <w:sz w:val="28"/>
          <w:szCs w:val="28"/>
        </w:rPr>
        <w:t>Организационные задачи.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Создать условия для вовлечения родителей в деятельность школы, сделать их активными, заинтересованными участниками обра</w:t>
      </w:r>
      <w:r w:rsidRPr="00703D5E">
        <w:rPr>
          <w:bCs/>
          <w:sz w:val="28"/>
          <w:szCs w:val="28"/>
        </w:rPr>
        <w:softHyphen/>
        <w:t>зовательного процесса.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Целенаправленно формировать позицию сотрудничества.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 xml:space="preserve">- Совершенствовать деятельность Совета школы, привлекать родительскую общественность к </w:t>
      </w:r>
      <w:proofErr w:type="spellStart"/>
      <w:r w:rsidRPr="00703D5E">
        <w:rPr>
          <w:bCs/>
          <w:sz w:val="28"/>
          <w:szCs w:val="28"/>
        </w:rPr>
        <w:t>соуправлению</w:t>
      </w:r>
      <w:proofErr w:type="spellEnd"/>
      <w:r w:rsidRPr="00703D5E">
        <w:rPr>
          <w:bCs/>
          <w:sz w:val="28"/>
          <w:szCs w:val="28"/>
        </w:rPr>
        <w:t>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Совершенствовать деятельность Попечительского совета.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ind w:right="-275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Совершенствовать систему педагогического просвещения, консультирования.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 xml:space="preserve">- Создать </w:t>
      </w:r>
      <w:proofErr w:type="spellStart"/>
      <w:r w:rsidRPr="00703D5E">
        <w:rPr>
          <w:bCs/>
          <w:sz w:val="28"/>
          <w:szCs w:val="28"/>
        </w:rPr>
        <w:t>внутришкольный</w:t>
      </w:r>
      <w:proofErr w:type="spellEnd"/>
      <w:r w:rsidRPr="00703D5E">
        <w:rPr>
          <w:bCs/>
          <w:sz w:val="28"/>
          <w:szCs w:val="28"/>
        </w:rPr>
        <w:t xml:space="preserve"> центр взаимодействия и социально-педагогической поддержки для организации помощи в вопросах воспита</w:t>
      </w:r>
      <w:r w:rsidRPr="00703D5E">
        <w:rPr>
          <w:bCs/>
          <w:sz w:val="28"/>
          <w:szCs w:val="28"/>
        </w:rPr>
        <w:softHyphen/>
        <w:t>ния детей для родителей, испытывающих затруднения в общении с ними.</w:t>
      </w:r>
    </w:p>
    <w:p w:rsidR="00703D5E" w:rsidRPr="00524878" w:rsidRDefault="00703D5E" w:rsidP="00703D5E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524878">
        <w:rPr>
          <w:bCs/>
          <w:sz w:val="28"/>
          <w:szCs w:val="28"/>
        </w:rPr>
        <w:lastRenderedPageBreak/>
        <w:t>Инновационная составляющая для школы</w:t>
      </w:r>
    </w:p>
    <w:p w:rsid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Разработка модулей Концепции воспитательной работы школы и Образовательной программы школы по вопросам сотрудничества с семьёй в процессе перевода школы на инновационный режим.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3D5E" w:rsidRPr="00524878" w:rsidRDefault="00703D5E" w:rsidP="00703D5E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524878">
        <w:rPr>
          <w:bCs/>
          <w:sz w:val="28"/>
          <w:szCs w:val="28"/>
        </w:rPr>
        <w:t>Нормативные задачи</w:t>
      </w:r>
    </w:p>
    <w:p w:rsid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Привести в соответствии с заявленными целями школьные нормативные документы, регулирующие вопросы взаимодействия шко</w:t>
      </w:r>
      <w:r w:rsidRPr="00703D5E">
        <w:rPr>
          <w:bCs/>
          <w:sz w:val="28"/>
          <w:szCs w:val="28"/>
        </w:rPr>
        <w:softHyphen/>
        <w:t>лы и родителей.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3D5E" w:rsidRPr="00524878" w:rsidRDefault="00703D5E" w:rsidP="00703D5E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524878">
        <w:rPr>
          <w:bCs/>
          <w:sz w:val="28"/>
          <w:szCs w:val="28"/>
        </w:rPr>
        <w:t>Мотивационные задачи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Проведение тематических родительских собраний, дней откры</w:t>
      </w:r>
      <w:r w:rsidRPr="00703D5E">
        <w:rPr>
          <w:bCs/>
          <w:sz w:val="28"/>
          <w:szCs w:val="28"/>
        </w:rPr>
        <w:softHyphen/>
        <w:t>тых дверей, общешкольных собраний, лекториев и т.д.</w:t>
      </w:r>
    </w:p>
    <w:p w:rsid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Приглашение на родительские собрания научно-педагогических работников с целью просвещения в области педагогических инноваций и возможностей современной психологии и педагогики.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3D5E" w:rsidRPr="00524878" w:rsidRDefault="00703D5E" w:rsidP="00703D5E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524878">
        <w:rPr>
          <w:bCs/>
          <w:sz w:val="28"/>
          <w:szCs w:val="28"/>
        </w:rPr>
        <w:t>Научно-методические задачи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Конструирование совместной деятельности педагогического коллектива и родителей.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Разработка системы отслеживания результативности и эффек</w:t>
      </w:r>
      <w:r w:rsidRPr="00703D5E">
        <w:rPr>
          <w:bCs/>
          <w:sz w:val="28"/>
          <w:szCs w:val="28"/>
        </w:rPr>
        <w:softHyphen/>
        <w:t xml:space="preserve">тивности проведения совместных мероприятий. 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Задачи по кадровому обеспечению.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Выделение ставок освобождённых классных руководителей.</w:t>
      </w:r>
    </w:p>
    <w:p w:rsidR="00703D5E" w:rsidRPr="00703D5E" w:rsidRDefault="00703D5E" w:rsidP="00703D5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5E">
        <w:rPr>
          <w:bCs/>
          <w:sz w:val="28"/>
          <w:szCs w:val="28"/>
        </w:rPr>
        <w:t>- Создание группы кураторов классов, осваивающих различные образовательные программы.</w:t>
      </w:r>
    </w:p>
    <w:p w:rsidR="00703D5E" w:rsidRPr="00703D5E" w:rsidRDefault="00703D5E" w:rsidP="00B24390">
      <w:pPr>
        <w:ind w:firstLine="360"/>
        <w:jc w:val="center"/>
        <w:rPr>
          <w:b/>
          <w:sz w:val="28"/>
          <w:szCs w:val="28"/>
        </w:rPr>
      </w:pPr>
    </w:p>
    <w:p w:rsidR="00703D5E" w:rsidRPr="00B24390" w:rsidRDefault="00703D5E" w:rsidP="00B24390">
      <w:pPr>
        <w:ind w:firstLine="360"/>
        <w:jc w:val="center"/>
        <w:rPr>
          <w:b/>
          <w:sz w:val="28"/>
        </w:rPr>
      </w:pPr>
    </w:p>
    <w:p w:rsidR="00EE0EA8" w:rsidRDefault="00EE0EA8" w:rsidP="00EE0EA8">
      <w:pPr>
        <w:jc w:val="both"/>
        <w:rPr>
          <w:sz w:val="28"/>
        </w:rPr>
      </w:pPr>
    </w:p>
    <w:p w:rsidR="00EE0EA8" w:rsidRDefault="00EE0EA8" w:rsidP="00EE0EA8">
      <w:pPr>
        <w:jc w:val="both"/>
        <w:rPr>
          <w:sz w:val="28"/>
        </w:rPr>
      </w:pPr>
    </w:p>
    <w:p w:rsidR="00EE0EA8" w:rsidRDefault="00EE0EA8" w:rsidP="00EE0EA8">
      <w:pPr>
        <w:jc w:val="both"/>
        <w:rPr>
          <w:sz w:val="28"/>
        </w:rPr>
      </w:pPr>
    </w:p>
    <w:p w:rsidR="00EE0EA8" w:rsidRPr="00B24390" w:rsidRDefault="00EE0EA8" w:rsidP="00EE0EA8">
      <w:pPr>
        <w:jc w:val="both"/>
        <w:rPr>
          <w:sz w:val="28"/>
        </w:rPr>
      </w:pPr>
      <w:r>
        <w:rPr>
          <w:sz w:val="28"/>
        </w:rPr>
        <w:t>Директор МОУ «ТСШ №10»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М.И. Плотник</w:t>
      </w:r>
    </w:p>
    <w:p w:rsidR="0013168C" w:rsidRPr="00810C06" w:rsidRDefault="0013168C" w:rsidP="0013168C">
      <w:pPr>
        <w:rPr>
          <w:sz w:val="28"/>
        </w:rPr>
      </w:pPr>
    </w:p>
    <w:p w:rsidR="0013168C" w:rsidRPr="0013168C" w:rsidRDefault="0013168C" w:rsidP="0013168C">
      <w:pPr>
        <w:ind w:firstLine="708"/>
        <w:jc w:val="both"/>
        <w:rPr>
          <w:sz w:val="28"/>
        </w:rPr>
      </w:pPr>
    </w:p>
    <w:sectPr w:rsidR="0013168C" w:rsidRPr="0013168C" w:rsidSect="00864509">
      <w:footerReference w:type="default" r:id="rId10"/>
      <w:pgSz w:w="11906" w:h="16838" w:code="9"/>
      <w:pgMar w:top="720" w:right="849" w:bottom="851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6B" w:rsidRDefault="00C7046B" w:rsidP="00130588">
      <w:r>
        <w:separator/>
      </w:r>
    </w:p>
  </w:endnote>
  <w:endnote w:type="continuationSeparator" w:id="0">
    <w:p w:rsidR="00C7046B" w:rsidRDefault="00C7046B" w:rsidP="0013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518548"/>
      <w:docPartObj>
        <w:docPartGallery w:val="Page Numbers (Bottom of Page)"/>
        <w:docPartUnique/>
      </w:docPartObj>
    </w:sdtPr>
    <w:sdtContent>
      <w:p w:rsidR="008D0459" w:rsidRDefault="008D04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B9">
          <w:rPr>
            <w:noProof/>
          </w:rPr>
          <w:t>26</w:t>
        </w:r>
        <w:r>
          <w:fldChar w:fldCharType="end"/>
        </w:r>
      </w:p>
    </w:sdtContent>
  </w:sdt>
  <w:p w:rsidR="008D0459" w:rsidRDefault="008D04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6B" w:rsidRDefault="00C7046B" w:rsidP="00130588">
      <w:r>
        <w:separator/>
      </w:r>
    </w:p>
  </w:footnote>
  <w:footnote w:type="continuationSeparator" w:id="0">
    <w:p w:rsidR="00C7046B" w:rsidRDefault="00C7046B" w:rsidP="0013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" o:bullet="t">
        <v:imagedata r:id="rId1" o:title="BD15058_"/>
      </v:shape>
    </w:pict>
  </w:numPicBullet>
  <w:numPicBullet w:numPicBulletId="1">
    <w:pict>
      <v:shape id="_x0000_i1031" type="#_x0000_t75" style="width:11.25pt;height:11.25pt" o:bullet="t">
        <v:imagedata r:id="rId2" o:title="BD14578_"/>
      </v:shape>
    </w:pict>
  </w:numPicBullet>
  <w:abstractNum w:abstractNumId="0">
    <w:nsid w:val="1977238D"/>
    <w:multiLevelType w:val="hybridMultilevel"/>
    <w:tmpl w:val="1CDE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0D4"/>
    <w:multiLevelType w:val="multilevel"/>
    <w:tmpl w:val="FFFFFFFF"/>
    <w:lvl w:ilvl="0">
      <w:start w:val="1"/>
      <w:numFmt w:val="bullet"/>
      <w:lvlText w:val="●"/>
      <w:lvlJc w:val="left"/>
      <w:pPr>
        <w:ind w:left="78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8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8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8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8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8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8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8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8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1067A52"/>
    <w:multiLevelType w:val="hybridMultilevel"/>
    <w:tmpl w:val="FE88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565B"/>
    <w:multiLevelType w:val="hybridMultilevel"/>
    <w:tmpl w:val="3CC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966F9"/>
    <w:multiLevelType w:val="hybridMultilevel"/>
    <w:tmpl w:val="6C4C3616"/>
    <w:lvl w:ilvl="0" w:tplc="6A6406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A2F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2E7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014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E25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4B2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E5D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64C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007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43527"/>
    <w:multiLevelType w:val="hybridMultilevel"/>
    <w:tmpl w:val="97E81054"/>
    <w:lvl w:ilvl="0" w:tplc="871A4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27A2F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2E7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014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E25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4B2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E5D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64C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007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A0808"/>
    <w:multiLevelType w:val="hybridMultilevel"/>
    <w:tmpl w:val="A984ADC8"/>
    <w:lvl w:ilvl="0" w:tplc="3C285F0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E71D0"/>
    <w:multiLevelType w:val="multilevel"/>
    <w:tmpl w:val="FFFFFFFF"/>
    <w:lvl w:ilvl="0">
      <w:start w:val="1"/>
      <w:numFmt w:val="bullet"/>
      <w:lvlText w:val="●"/>
      <w:lvlJc w:val="left"/>
      <w:pPr>
        <w:ind w:left="149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9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9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49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149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149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149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149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149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A1"/>
    <w:rsid w:val="00004886"/>
    <w:rsid w:val="000706DF"/>
    <w:rsid w:val="000C5FD9"/>
    <w:rsid w:val="00130588"/>
    <w:rsid w:val="0013168C"/>
    <w:rsid w:val="001324F1"/>
    <w:rsid w:val="001500D5"/>
    <w:rsid w:val="00151D88"/>
    <w:rsid w:val="00191186"/>
    <w:rsid w:val="001C17AE"/>
    <w:rsid w:val="00203782"/>
    <w:rsid w:val="00204F3C"/>
    <w:rsid w:val="00214CD7"/>
    <w:rsid w:val="00225B39"/>
    <w:rsid w:val="00232295"/>
    <w:rsid w:val="002700E8"/>
    <w:rsid w:val="002737AC"/>
    <w:rsid w:val="002A0C0A"/>
    <w:rsid w:val="002C4E8D"/>
    <w:rsid w:val="00327B1E"/>
    <w:rsid w:val="00357BA0"/>
    <w:rsid w:val="00413A4E"/>
    <w:rsid w:val="004B5D44"/>
    <w:rsid w:val="004C24C4"/>
    <w:rsid w:val="004D0A3D"/>
    <w:rsid w:val="005167D8"/>
    <w:rsid w:val="00516E1D"/>
    <w:rsid w:val="00524878"/>
    <w:rsid w:val="0054768B"/>
    <w:rsid w:val="00552E66"/>
    <w:rsid w:val="00554AC1"/>
    <w:rsid w:val="0065013B"/>
    <w:rsid w:val="006B3EB9"/>
    <w:rsid w:val="006F16B4"/>
    <w:rsid w:val="00703D5E"/>
    <w:rsid w:val="00733DAC"/>
    <w:rsid w:val="00750B03"/>
    <w:rsid w:val="007A2544"/>
    <w:rsid w:val="007F6EBB"/>
    <w:rsid w:val="00810C06"/>
    <w:rsid w:val="00847C5A"/>
    <w:rsid w:val="00861672"/>
    <w:rsid w:val="00864509"/>
    <w:rsid w:val="00896D52"/>
    <w:rsid w:val="008D0459"/>
    <w:rsid w:val="00932798"/>
    <w:rsid w:val="00946A2A"/>
    <w:rsid w:val="00957D8C"/>
    <w:rsid w:val="009674AB"/>
    <w:rsid w:val="009713D1"/>
    <w:rsid w:val="009739CC"/>
    <w:rsid w:val="009951A2"/>
    <w:rsid w:val="009B446E"/>
    <w:rsid w:val="009C7182"/>
    <w:rsid w:val="009F4086"/>
    <w:rsid w:val="00A0422F"/>
    <w:rsid w:val="00A14493"/>
    <w:rsid w:val="00A21988"/>
    <w:rsid w:val="00A35406"/>
    <w:rsid w:val="00A62AA7"/>
    <w:rsid w:val="00A82AE6"/>
    <w:rsid w:val="00AB5956"/>
    <w:rsid w:val="00AF4ED8"/>
    <w:rsid w:val="00B043A1"/>
    <w:rsid w:val="00B13B35"/>
    <w:rsid w:val="00B24390"/>
    <w:rsid w:val="00B5492E"/>
    <w:rsid w:val="00B717EA"/>
    <w:rsid w:val="00BA75ED"/>
    <w:rsid w:val="00BC375D"/>
    <w:rsid w:val="00C7046B"/>
    <w:rsid w:val="00CD7FC3"/>
    <w:rsid w:val="00D656F4"/>
    <w:rsid w:val="00DD15AB"/>
    <w:rsid w:val="00DE6F12"/>
    <w:rsid w:val="00ED1257"/>
    <w:rsid w:val="00EE0EA8"/>
    <w:rsid w:val="00F1576E"/>
    <w:rsid w:val="00F220B5"/>
    <w:rsid w:val="00F519FD"/>
    <w:rsid w:val="00F75F88"/>
    <w:rsid w:val="00FA1DFD"/>
    <w:rsid w:val="00FC6057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FD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588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0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588"/>
    <w:rPr>
      <w:rFonts w:eastAsia="Times New Roman"/>
      <w:sz w:val="24"/>
      <w:lang w:eastAsia="ru-RU"/>
    </w:rPr>
  </w:style>
  <w:style w:type="paragraph" w:customStyle="1" w:styleId="1">
    <w:name w:val="Обычный1"/>
    <w:rsid w:val="00DE6F12"/>
    <w:pPr>
      <w:spacing w:after="0" w:line="240" w:lineRule="auto"/>
    </w:pPr>
    <w:rPr>
      <w:rFonts w:eastAsia="Times New Roman"/>
      <w:color w:val="000000"/>
      <w:sz w:val="24"/>
      <w:szCs w:val="22"/>
      <w:lang w:eastAsia="ru-RU"/>
    </w:rPr>
  </w:style>
  <w:style w:type="paragraph" w:styleId="a7">
    <w:name w:val="List Paragraph"/>
    <w:basedOn w:val="a"/>
    <w:uiPriority w:val="34"/>
    <w:qFormat/>
    <w:rsid w:val="00750B03"/>
    <w:pPr>
      <w:ind w:left="720"/>
      <w:contextualSpacing/>
    </w:pPr>
  </w:style>
  <w:style w:type="paragraph" w:styleId="a8">
    <w:name w:val="Body Text Indent"/>
    <w:basedOn w:val="a"/>
    <w:link w:val="a9"/>
    <w:rsid w:val="0013168C"/>
    <w:pPr>
      <w:ind w:firstLine="708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68C"/>
    <w:rPr>
      <w:rFonts w:eastAsia="Times New Roman"/>
      <w:lang w:eastAsia="ru-RU"/>
    </w:rPr>
  </w:style>
  <w:style w:type="table" w:styleId="aa">
    <w:name w:val="Table Grid"/>
    <w:basedOn w:val="a1"/>
    <w:rsid w:val="00847C5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B13B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3B35"/>
    <w:rPr>
      <w:rFonts w:eastAsia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1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сновной текст (15)_"/>
    <w:basedOn w:val="a0"/>
    <w:link w:val="150"/>
    <w:locked/>
    <w:rsid w:val="007A2544"/>
    <w:rPr>
      <w:rFonts w:ascii="Lucida Sans Unicode" w:eastAsia="Lucida Sans Unicode" w:hAnsi="Lucida Sans Unicode" w:cs="Lucida Sans Unicode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A254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FD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588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0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588"/>
    <w:rPr>
      <w:rFonts w:eastAsia="Times New Roman"/>
      <w:sz w:val="24"/>
      <w:lang w:eastAsia="ru-RU"/>
    </w:rPr>
  </w:style>
  <w:style w:type="paragraph" w:customStyle="1" w:styleId="1">
    <w:name w:val="Обычный1"/>
    <w:rsid w:val="00DE6F12"/>
    <w:pPr>
      <w:spacing w:after="0" w:line="240" w:lineRule="auto"/>
    </w:pPr>
    <w:rPr>
      <w:rFonts w:eastAsia="Times New Roman"/>
      <w:color w:val="000000"/>
      <w:sz w:val="24"/>
      <w:szCs w:val="22"/>
      <w:lang w:eastAsia="ru-RU"/>
    </w:rPr>
  </w:style>
  <w:style w:type="paragraph" w:styleId="a7">
    <w:name w:val="List Paragraph"/>
    <w:basedOn w:val="a"/>
    <w:uiPriority w:val="34"/>
    <w:qFormat/>
    <w:rsid w:val="00750B03"/>
    <w:pPr>
      <w:ind w:left="720"/>
      <w:contextualSpacing/>
    </w:pPr>
  </w:style>
  <w:style w:type="paragraph" w:styleId="a8">
    <w:name w:val="Body Text Indent"/>
    <w:basedOn w:val="a"/>
    <w:link w:val="a9"/>
    <w:rsid w:val="0013168C"/>
    <w:pPr>
      <w:ind w:firstLine="708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68C"/>
    <w:rPr>
      <w:rFonts w:eastAsia="Times New Roman"/>
      <w:lang w:eastAsia="ru-RU"/>
    </w:rPr>
  </w:style>
  <w:style w:type="table" w:styleId="aa">
    <w:name w:val="Table Grid"/>
    <w:basedOn w:val="a1"/>
    <w:rsid w:val="00847C5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B13B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3B35"/>
    <w:rPr>
      <w:rFonts w:eastAsia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1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сновной текст (15)_"/>
    <w:basedOn w:val="a0"/>
    <w:link w:val="150"/>
    <w:locked/>
    <w:rsid w:val="007A2544"/>
    <w:rPr>
      <w:rFonts w:ascii="Lucida Sans Unicode" w:eastAsia="Lucida Sans Unicode" w:hAnsi="Lucida Sans Unicode" w:cs="Lucida Sans Unicode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A254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29</Pages>
  <Words>7801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school10_tiras</dc:creator>
  <cp:keywords/>
  <dc:description/>
  <cp:lastModifiedBy>school10_tiras</cp:lastModifiedBy>
  <cp:revision>15</cp:revision>
  <cp:lastPrinted>2014-06-30T12:31:00Z</cp:lastPrinted>
  <dcterms:created xsi:type="dcterms:W3CDTF">2013-07-03T06:48:00Z</dcterms:created>
  <dcterms:modified xsi:type="dcterms:W3CDTF">2014-06-30T13:14:00Z</dcterms:modified>
</cp:coreProperties>
</file>